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E184DA" w14:textId="488A8B72" w:rsidR="00CE6EAA" w:rsidRPr="00C10300" w:rsidRDefault="00024200" w:rsidP="001F0366">
      <w:pPr>
        <w:shd w:val="clear" w:color="auto" w:fill="FFFFFF"/>
        <w:spacing w:before="100" w:beforeAutospacing="1" w:after="100" w:afterAutospacing="1" w:line="276" w:lineRule="auto"/>
        <w:jc w:val="center"/>
        <w:textAlignment w:val="baseline"/>
        <w:rPr>
          <w:i/>
          <w:sz w:val="44"/>
          <w:szCs w:val="44"/>
        </w:rPr>
      </w:pPr>
      <w:r>
        <w:rPr>
          <w:i/>
          <w:sz w:val="44"/>
          <w:szCs w:val="44"/>
        </w:rPr>
        <w:t xml:space="preserve"> </w:t>
      </w:r>
      <w:proofErr w:type="spellStart"/>
      <w:r w:rsidR="00C10300" w:rsidRPr="00C10300">
        <w:rPr>
          <w:i/>
          <w:sz w:val="44"/>
          <w:szCs w:val="44"/>
        </w:rPr>
        <w:t>Seismica</w:t>
      </w:r>
      <w:proofErr w:type="spellEnd"/>
    </w:p>
    <w:p w14:paraId="2CB29489" w14:textId="77777777" w:rsidR="00FF3503" w:rsidRPr="002F482F" w:rsidRDefault="00FF3503" w:rsidP="00C10300">
      <w:pPr>
        <w:spacing w:before="100" w:beforeAutospacing="1" w:after="100" w:afterAutospacing="1"/>
        <w:jc w:val="center"/>
        <w:rPr>
          <w:sz w:val="28"/>
          <w:szCs w:val="28"/>
        </w:rPr>
      </w:pPr>
      <w:r w:rsidRPr="002F482F">
        <w:rPr>
          <w:sz w:val="28"/>
          <w:szCs w:val="28"/>
        </w:rPr>
        <w:t>Supporting Information for</w:t>
      </w:r>
    </w:p>
    <w:p w14:paraId="59F910A1" w14:textId="2D148638" w:rsidR="00FF3503" w:rsidRPr="002F482F" w:rsidRDefault="003E75B4" w:rsidP="00C10300">
      <w:pPr>
        <w:spacing w:before="100" w:beforeAutospacing="1" w:after="100" w:afterAutospacing="1"/>
        <w:jc w:val="center"/>
        <w:rPr>
          <w:b/>
          <w:sz w:val="28"/>
          <w:szCs w:val="28"/>
        </w:rPr>
      </w:pPr>
      <w:r w:rsidRPr="002F482F">
        <w:rPr>
          <w:b/>
          <w:sz w:val="28"/>
          <w:szCs w:val="28"/>
        </w:rPr>
        <w:t xml:space="preserve">Validation Framework for </w:t>
      </w:r>
      <w:r w:rsidR="002B7E3A">
        <w:rPr>
          <w:b/>
          <w:sz w:val="28"/>
          <w:szCs w:val="28"/>
        </w:rPr>
        <w:t>s</w:t>
      </w:r>
      <w:r w:rsidRPr="002F482F">
        <w:rPr>
          <w:b/>
          <w:sz w:val="28"/>
          <w:szCs w:val="28"/>
        </w:rPr>
        <w:t>emi</w:t>
      </w:r>
      <w:r w:rsidR="002F482F" w:rsidRPr="002F482F">
        <w:rPr>
          <w:b/>
          <w:sz w:val="28"/>
          <w:szCs w:val="28"/>
        </w:rPr>
        <w:t>-</w:t>
      </w:r>
      <w:r w:rsidRPr="002F482F">
        <w:rPr>
          <w:b/>
          <w:sz w:val="28"/>
          <w:szCs w:val="28"/>
        </w:rPr>
        <w:t xml:space="preserve">stochastic </w:t>
      </w:r>
      <w:r w:rsidR="002B7E3A">
        <w:rPr>
          <w:b/>
          <w:sz w:val="28"/>
          <w:szCs w:val="28"/>
        </w:rPr>
        <w:t>s</w:t>
      </w:r>
      <w:r w:rsidRPr="002F482F">
        <w:rPr>
          <w:b/>
          <w:sz w:val="28"/>
          <w:szCs w:val="28"/>
        </w:rPr>
        <w:t xml:space="preserve">imulations in Cascadia </w:t>
      </w:r>
      <w:r w:rsidR="002B7E3A">
        <w:rPr>
          <w:b/>
          <w:sz w:val="28"/>
          <w:szCs w:val="28"/>
        </w:rPr>
        <w:t>e</w:t>
      </w:r>
      <w:r w:rsidRPr="002F482F">
        <w:rPr>
          <w:b/>
          <w:sz w:val="28"/>
          <w:szCs w:val="28"/>
        </w:rPr>
        <w:t xml:space="preserve">arthquake </w:t>
      </w:r>
      <w:r w:rsidR="002B7E3A">
        <w:rPr>
          <w:b/>
          <w:sz w:val="28"/>
          <w:szCs w:val="28"/>
        </w:rPr>
        <w:t>e</w:t>
      </w:r>
      <w:r w:rsidRPr="002F482F">
        <w:rPr>
          <w:b/>
          <w:sz w:val="28"/>
          <w:szCs w:val="28"/>
        </w:rPr>
        <w:t xml:space="preserve">arly </w:t>
      </w:r>
      <w:r w:rsidR="002B7E3A">
        <w:rPr>
          <w:b/>
          <w:sz w:val="28"/>
          <w:szCs w:val="28"/>
        </w:rPr>
        <w:t>w</w:t>
      </w:r>
      <w:r w:rsidRPr="002F482F">
        <w:rPr>
          <w:b/>
          <w:sz w:val="28"/>
          <w:szCs w:val="28"/>
        </w:rPr>
        <w:t>arning</w:t>
      </w:r>
    </w:p>
    <w:p w14:paraId="155E57BF" w14:textId="5B76115D" w:rsidR="007E0B32" w:rsidRDefault="3411CC8C" w:rsidP="44D624E2">
      <w:pPr>
        <w:jc w:val="center"/>
        <w:rPr>
          <w:vertAlign w:val="superscript"/>
        </w:rPr>
      </w:pPr>
      <w:r>
        <w:t>Tara Nye</w:t>
      </w:r>
      <w:proofErr w:type="gramStart"/>
      <w:r w:rsidRPr="44D624E2">
        <w:rPr>
          <w:vertAlign w:val="superscript"/>
        </w:rPr>
        <w:t>1</w:t>
      </w:r>
      <w:r w:rsidR="007A3B3A">
        <w:rPr>
          <w:vertAlign w:val="superscript"/>
        </w:rPr>
        <w:t>,</w:t>
      </w:r>
      <w:r w:rsidR="007A3B3A" w:rsidRPr="252E52DF">
        <w:rPr>
          <w:vertAlign w:val="superscript"/>
        </w:rPr>
        <w:t>†</w:t>
      </w:r>
      <w:proofErr w:type="gramEnd"/>
      <w:r>
        <w:t>, Valerie J. Sahakian</w:t>
      </w:r>
      <w:r w:rsidRPr="44D624E2">
        <w:rPr>
          <w:vertAlign w:val="superscript"/>
        </w:rPr>
        <w:t>1</w:t>
      </w:r>
      <w:r>
        <w:t>, Angela Schlesinger</w:t>
      </w:r>
      <w:r w:rsidRPr="44D624E2">
        <w:rPr>
          <w:vertAlign w:val="superscript"/>
        </w:rPr>
        <w:t>2</w:t>
      </w:r>
      <w:r>
        <w:t>, Diego Melgar</w:t>
      </w:r>
      <w:r w:rsidRPr="44D624E2">
        <w:rPr>
          <w:vertAlign w:val="superscript"/>
        </w:rPr>
        <w:t>1</w:t>
      </w:r>
      <w:r>
        <w:t xml:space="preserve">, </w:t>
      </w:r>
      <w:r w:rsidR="0079432D">
        <w:t xml:space="preserve">Alireza </w:t>
      </w:r>
      <w:proofErr w:type="spellStart"/>
      <w:r w:rsidR="0079432D">
        <w:t>Babaie</w:t>
      </w:r>
      <w:proofErr w:type="spellEnd"/>
      <w:r w:rsidR="0079432D">
        <w:t xml:space="preserve"> Mahani</w:t>
      </w:r>
      <w:proofErr w:type="gramStart"/>
      <w:r w:rsidR="0079432D" w:rsidRPr="44D624E2">
        <w:rPr>
          <w:vertAlign w:val="superscript"/>
        </w:rPr>
        <w:t>2</w:t>
      </w:r>
      <w:r w:rsidR="00024200">
        <w:rPr>
          <w:vertAlign w:val="superscript"/>
        </w:rPr>
        <w:t>,‡</w:t>
      </w:r>
      <w:proofErr w:type="gramEnd"/>
      <w:r w:rsidR="0079432D">
        <w:t xml:space="preserve">, </w:t>
      </w:r>
      <w:r>
        <w:t>Amy Williamson</w:t>
      </w:r>
      <w:r w:rsidRPr="44D624E2">
        <w:rPr>
          <w:vertAlign w:val="superscript"/>
        </w:rPr>
        <w:t>3</w:t>
      </w:r>
      <w:r>
        <w:t>, Eli Ferguson</w:t>
      </w:r>
      <w:r w:rsidRPr="44D624E2">
        <w:rPr>
          <w:vertAlign w:val="superscript"/>
        </w:rPr>
        <w:t>2</w:t>
      </w:r>
      <w:r>
        <w:t>, Ange</w:t>
      </w:r>
      <w:r w:rsidR="002B7E3A">
        <w:t>la</w:t>
      </w:r>
      <w:r>
        <w:t xml:space="preserve"> Lux</w:t>
      </w:r>
      <w:r w:rsidRPr="44D624E2">
        <w:rPr>
          <w:vertAlign w:val="superscript"/>
        </w:rPr>
        <w:t>3</w:t>
      </w:r>
      <w:r>
        <w:t>, Beno</w:t>
      </w:r>
      <w:r w:rsidR="002B7E3A">
        <w:t>î</w:t>
      </w:r>
      <w:r>
        <w:t>t Pirenne</w:t>
      </w:r>
      <w:r w:rsidRPr="44D624E2">
        <w:rPr>
          <w:vertAlign w:val="superscript"/>
        </w:rPr>
        <w:t>2</w:t>
      </w:r>
    </w:p>
    <w:p w14:paraId="45288653" w14:textId="77777777" w:rsidR="00D96F80" w:rsidRDefault="00D96F80" w:rsidP="007E0B32">
      <w:pPr>
        <w:jc w:val="center"/>
      </w:pPr>
    </w:p>
    <w:p w14:paraId="735B30A8" w14:textId="77777777" w:rsidR="00D96F80" w:rsidRPr="00D96F80" w:rsidRDefault="00D96F80" w:rsidP="007E0B32">
      <w:pPr>
        <w:jc w:val="center"/>
      </w:pPr>
    </w:p>
    <w:p w14:paraId="2C00ECE1" w14:textId="3F4D09C5" w:rsidR="00C24664" w:rsidRPr="00C24664" w:rsidRDefault="00C24664" w:rsidP="00C24664">
      <w:pPr>
        <w:pStyle w:val="Affiliation"/>
        <w:spacing w:after="120"/>
        <w:rPr>
          <w:sz w:val="24"/>
          <w:szCs w:val="24"/>
        </w:rPr>
      </w:pPr>
      <w:r w:rsidRPr="00C24664">
        <w:rPr>
          <w:sz w:val="24"/>
          <w:szCs w:val="24"/>
          <w:vertAlign w:val="superscript"/>
        </w:rPr>
        <w:t>1</w:t>
      </w:r>
      <w:r w:rsidRPr="00C24664">
        <w:rPr>
          <w:sz w:val="24"/>
          <w:szCs w:val="24"/>
        </w:rPr>
        <w:t xml:space="preserve">Department of Earth Sciences, University of Oregon, Eugene, </w:t>
      </w:r>
      <w:r w:rsidR="002B7E3A">
        <w:rPr>
          <w:sz w:val="24"/>
          <w:szCs w:val="24"/>
        </w:rPr>
        <w:t xml:space="preserve">Oregon, </w:t>
      </w:r>
      <w:r w:rsidRPr="00C24664">
        <w:rPr>
          <w:sz w:val="24"/>
          <w:szCs w:val="24"/>
        </w:rPr>
        <w:t>USA</w:t>
      </w:r>
    </w:p>
    <w:p w14:paraId="3A8C3587" w14:textId="77777777" w:rsidR="00C24664" w:rsidRPr="00C24664" w:rsidRDefault="00C24664" w:rsidP="00C24664">
      <w:pPr>
        <w:pStyle w:val="Affiliation"/>
        <w:spacing w:after="120"/>
        <w:rPr>
          <w:sz w:val="24"/>
          <w:szCs w:val="24"/>
        </w:rPr>
      </w:pPr>
      <w:r w:rsidRPr="00C24664">
        <w:rPr>
          <w:sz w:val="24"/>
          <w:szCs w:val="24"/>
          <w:vertAlign w:val="superscript"/>
        </w:rPr>
        <w:t>2</w:t>
      </w:r>
      <w:r w:rsidRPr="00C24664">
        <w:rPr>
          <w:sz w:val="24"/>
          <w:szCs w:val="24"/>
        </w:rPr>
        <w:t>Ocean Networks Canada, University of Victoria, British Columbia, Canada</w:t>
      </w:r>
    </w:p>
    <w:p w14:paraId="2FEE41F4" w14:textId="307C9679" w:rsidR="00C24664" w:rsidRPr="00C24664" w:rsidRDefault="00C24664" w:rsidP="00C24664">
      <w:pPr>
        <w:pStyle w:val="Affiliation"/>
        <w:spacing w:after="120"/>
        <w:rPr>
          <w:sz w:val="24"/>
          <w:szCs w:val="24"/>
        </w:rPr>
      </w:pPr>
      <w:r w:rsidRPr="00C24664">
        <w:rPr>
          <w:sz w:val="24"/>
          <w:szCs w:val="24"/>
          <w:vertAlign w:val="superscript"/>
        </w:rPr>
        <w:t>3</w:t>
      </w:r>
      <w:r w:rsidRPr="00C24664">
        <w:rPr>
          <w:sz w:val="24"/>
          <w:szCs w:val="24"/>
        </w:rPr>
        <w:t>Berkeley Seismology Lab, University of California Berkeley, Berkeley,</w:t>
      </w:r>
      <w:r w:rsidR="00024200">
        <w:rPr>
          <w:sz w:val="24"/>
          <w:szCs w:val="24"/>
        </w:rPr>
        <w:t xml:space="preserve"> California,</w:t>
      </w:r>
      <w:r w:rsidRPr="00C24664">
        <w:rPr>
          <w:sz w:val="24"/>
          <w:szCs w:val="24"/>
        </w:rPr>
        <w:t xml:space="preserve"> USA</w:t>
      </w:r>
    </w:p>
    <w:p w14:paraId="6264F32C" w14:textId="198D6F5C" w:rsidR="00C24664" w:rsidRDefault="00C24664" w:rsidP="00C24664">
      <w:pPr>
        <w:pStyle w:val="Affiliation"/>
        <w:spacing w:after="120"/>
        <w:rPr>
          <w:sz w:val="24"/>
          <w:szCs w:val="24"/>
        </w:rPr>
      </w:pPr>
      <w:r w:rsidRPr="00C24664">
        <w:rPr>
          <w:sz w:val="24"/>
          <w:szCs w:val="24"/>
          <w:vertAlign w:val="superscript"/>
        </w:rPr>
        <w:t>†</w:t>
      </w:r>
      <w:r w:rsidRPr="00C24664">
        <w:rPr>
          <w:sz w:val="24"/>
          <w:szCs w:val="24"/>
        </w:rPr>
        <w:t xml:space="preserve">Now at </w:t>
      </w:r>
      <w:r w:rsidR="00024200">
        <w:rPr>
          <w:sz w:val="24"/>
          <w:szCs w:val="24"/>
        </w:rPr>
        <w:t>AECOM, Oakland, California, USA</w:t>
      </w:r>
    </w:p>
    <w:p w14:paraId="71DF9C4A" w14:textId="0071BE04" w:rsidR="00024200" w:rsidRPr="00024200" w:rsidRDefault="00024200" w:rsidP="00C24664">
      <w:pPr>
        <w:pStyle w:val="Affiliation"/>
        <w:spacing w:after="120"/>
        <w:rPr>
          <w:sz w:val="28"/>
          <w:szCs w:val="28"/>
        </w:rPr>
      </w:pPr>
      <w:r w:rsidRPr="00024200">
        <w:rPr>
          <w:sz w:val="21"/>
          <w:szCs w:val="21"/>
          <w:vertAlign w:val="superscript"/>
        </w:rPr>
        <w:t>‡</w:t>
      </w:r>
      <w:r>
        <w:rPr>
          <w:sz w:val="21"/>
          <w:szCs w:val="21"/>
        </w:rPr>
        <w:t>Now at BGC Inc., Vancouver, British Columbia, Canada</w:t>
      </w:r>
    </w:p>
    <w:p w14:paraId="347237BD" w14:textId="77777777" w:rsidR="00094365" w:rsidRPr="00C10300" w:rsidRDefault="00094365" w:rsidP="00C10300">
      <w:pPr>
        <w:spacing w:before="100" w:beforeAutospacing="1" w:after="100" w:afterAutospacing="1"/>
        <w:jc w:val="both"/>
        <w:rPr>
          <w:szCs w:val="24"/>
        </w:rPr>
      </w:pPr>
    </w:p>
    <w:p w14:paraId="1CD128B3" w14:textId="77777777" w:rsidR="00111843" w:rsidRPr="00C10300" w:rsidRDefault="00111843" w:rsidP="00C10300">
      <w:pPr>
        <w:jc w:val="both"/>
        <w:rPr>
          <w:b/>
          <w:szCs w:val="24"/>
        </w:rPr>
      </w:pPr>
      <w:r w:rsidRPr="00C10300">
        <w:rPr>
          <w:b/>
          <w:szCs w:val="24"/>
        </w:rPr>
        <w:t>Contents of this file</w:t>
      </w:r>
      <w:r w:rsidR="00E43D2D" w:rsidRPr="00C10300">
        <w:rPr>
          <w:b/>
          <w:szCs w:val="24"/>
        </w:rPr>
        <w:t xml:space="preserve"> </w:t>
      </w:r>
    </w:p>
    <w:p w14:paraId="1F13291B" w14:textId="77777777" w:rsidR="00E43D2D" w:rsidRPr="00C10300" w:rsidRDefault="00E43D2D" w:rsidP="00C10300">
      <w:pPr>
        <w:jc w:val="both"/>
        <w:rPr>
          <w:szCs w:val="24"/>
        </w:rPr>
      </w:pPr>
    </w:p>
    <w:p w14:paraId="255FE1AA" w14:textId="70138F8B" w:rsidR="00C71FA4" w:rsidRDefault="000C2287" w:rsidP="00C10300">
      <w:pPr>
        <w:ind w:left="720"/>
        <w:jc w:val="both"/>
        <w:rPr>
          <w:szCs w:val="24"/>
        </w:rPr>
      </w:pPr>
      <w:r>
        <w:rPr>
          <w:szCs w:val="24"/>
        </w:rPr>
        <w:t>Text S1</w:t>
      </w:r>
      <w:r w:rsidR="008B75F9">
        <w:rPr>
          <w:szCs w:val="24"/>
        </w:rPr>
        <w:t xml:space="preserve"> to S</w:t>
      </w:r>
      <w:r w:rsidR="005561A0">
        <w:rPr>
          <w:szCs w:val="24"/>
        </w:rPr>
        <w:t>3</w:t>
      </w:r>
    </w:p>
    <w:p w14:paraId="10640459" w14:textId="2008D285" w:rsidR="00111843" w:rsidRDefault="00111843" w:rsidP="00C10300">
      <w:pPr>
        <w:ind w:left="720"/>
        <w:jc w:val="both"/>
        <w:rPr>
          <w:szCs w:val="24"/>
        </w:rPr>
      </w:pPr>
      <w:r w:rsidRPr="00C10300">
        <w:rPr>
          <w:szCs w:val="24"/>
        </w:rPr>
        <w:t>Figures S1 to S</w:t>
      </w:r>
      <w:r w:rsidR="005F65AD">
        <w:rPr>
          <w:szCs w:val="24"/>
        </w:rPr>
        <w:t>5</w:t>
      </w:r>
    </w:p>
    <w:p w14:paraId="40EB7EAC" w14:textId="27F78A69" w:rsidR="003D16AF" w:rsidRPr="00C10300" w:rsidRDefault="003D16AF" w:rsidP="003D16AF">
      <w:pPr>
        <w:ind w:left="720"/>
        <w:jc w:val="both"/>
        <w:rPr>
          <w:szCs w:val="24"/>
        </w:rPr>
      </w:pPr>
      <w:r>
        <w:rPr>
          <w:szCs w:val="24"/>
        </w:rPr>
        <w:t>Equations S1 to S</w:t>
      </w:r>
      <w:r w:rsidR="0003336E">
        <w:rPr>
          <w:szCs w:val="24"/>
        </w:rPr>
        <w:t>5</w:t>
      </w:r>
    </w:p>
    <w:p w14:paraId="3FB0E566" w14:textId="00C82F9A" w:rsidR="00477DE2" w:rsidRDefault="00477DE2" w:rsidP="00C10300">
      <w:pPr>
        <w:ind w:left="720"/>
        <w:jc w:val="both"/>
        <w:rPr>
          <w:szCs w:val="24"/>
        </w:rPr>
      </w:pPr>
      <w:r>
        <w:rPr>
          <w:szCs w:val="24"/>
        </w:rPr>
        <w:t>Table S1</w:t>
      </w:r>
    </w:p>
    <w:p w14:paraId="0363B503" w14:textId="77777777" w:rsidR="00111843" w:rsidRPr="00C10300" w:rsidRDefault="00111843" w:rsidP="00C10300">
      <w:pPr>
        <w:ind w:left="720"/>
        <w:jc w:val="both"/>
        <w:rPr>
          <w:szCs w:val="24"/>
        </w:rPr>
      </w:pPr>
    </w:p>
    <w:p w14:paraId="3343B9AD" w14:textId="77777777" w:rsidR="00111843" w:rsidRPr="00C10300" w:rsidRDefault="00111843" w:rsidP="00C10300">
      <w:pPr>
        <w:jc w:val="both"/>
        <w:rPr>
          <w:b/>
          <w:szCs w:val="24"/>
        </w:rPr>
      </w:pPr>
    </w:p>
    <w:p w14:paraId="79042C92" w14:textId="77777777" w:rsidR="00FF3503" w:rsidRPr="00C10300" w:rsidRDefault="00FF3503" w:rsidP="00C10300">
      <w:pPr>
        <w:spacing w:before="100" w:beforeAutospacing="1" w:after="100" w:afterAutospacing="1"/>
        <w:jc w:val="both"/>
        <w:rPr>
          <w:b/>
          <w:szCs w:val="24"/>
        </w:rPr>
      </w:pPr>
      <w:r w:rsidRPr="00C10300">
        <w:rPr>
          <w:b/>
          <w:bCs/>
          <w:szCs w:val="24"/>
        </w:rPr>
        <w:t>Introduction</w:t>
      </w:r>
      <w:r w:rsidRPr="00C10300">
        <w:rPr>
          <w:b/>
          <w:szCs w:val="24"/>
        </w:rPr>
        <w:t xml:space="preserve"> </w:t>
      </w:r>
    </w:p>
    <w:p w14:paraId="32CE9E2D" w14:textId="3E8051F0" w:rsidR="00E94EE4" w:rsidRDefault="002F5FAF" w:rsidP="00C10300">
      <w:pPr>
        <w:spacing w:after="120"/>
        <w:jc w:val="both"/>
        <w:rPr>
          <w:rFonts w:eastAsiaTheme="minorEastAsia"/>
          <w:color w:val="000000" w:themeColor="text1"/>
          <w:szCs w:val="24"/>
        </w:rPr>
      </w:pPr>
      <w:r w:rsidRPr="00CB797A">
        <w:rPr>
          <w:rFonts w:eastAsiaTheme="minorEastAsia"/>
          <w:color w:val="000000" w:themeColor="text1"/>
          <w:szCs w:val="24"/>
        </w:rPr>
        <w:t xml:space="preserve">This electronic supplement contains </w:t>
      </w:r>
      <w:r w:rsidR="00CB797A">
        <w:rPr>
          <w:rFonts w:eastAsiaTheme="minorEastAsia"/>
          <w:color w:val="000000" w:themeColor="text1"/>
          <w:szCs w:val="24"/>
        </w:rPr>
        <w:t>details of simulation model parameters (Text S1</w:t>
      </w:r>
      <w:r w:rsidR="003D16AF">
        <w:rPr>
          <w:rFonts w:eastAsiaTheme="minorEastAsia"/>
          <w:color w:val="000000" w:themeColor="text1"/>
          <w:szCs w:val="24"/>
        </w:rPr>
        <w:t>; Equation</w:t>
      </w:r>
      <w:r w:rsidR="008B75F9">
        <w:rPr>
          <w:rFonts w:eastAsiaTheme="minorEastAsia"/>
          <w:color w:val="000000" w:themeColor="text1"/>
          <w:szCs w:val="24"/>
        </w:rPr>
        <w:t>s</w:t>
      </w:r>
      <w:r w:rsidR="003D16AF">
        <w:rPr>
          <w:rFonts w:eastAsiaTheme="minorEastAsia"/>
          <w:color w:val="000000" w:themeColor="text1"/>
          <w:szCs w:val="24"/>
        </w:rPr>
        <w:t xml:space="preserve"> S1</w:t>
      </w:r>
      <w:r w:rsidR="008B75F9">
        <w:rPr>
          <w:rFonts w:eastAsiaTheme="minorEastAsia"/>
          <w:color w:val="000000" w:themeColor="text1"/>
          <w:szCs w:val="24"/>
        </w:rPr>
        <w:t>–S4</w:t>
      </w:r>
      <w:r w:rsidR="003D16AF">
        <w:rPr>
          <w:rFonts w:eastAsiaTheme="minorEastAsia"/>
          <w:color w:val="000000" w:themeColor="text1"/>
          <w:szCs w:val="24"/>
        </w:rPr>
        <w:t xml:space="preserve">), </w:t>
      </w:r>
      <w:r w:rsidR="00B34572">
        <w:rPr>
          <w:rFonts w:eastAsiaTheme="minorEastAsia"/>
          <w:color w:val="000000" w:themeColor="text1"/>
          <w:szCs w:val="24"/>
        </w:rPr>
        <w:t>five</w:t>
      </w:r>
      <w:r w:rsidR="00CB797A">
        <w:rPr>
          <w:rFonts w:eastAsiaTheme="minorEastAsia"/>
          <w:color w:val="000000" w:themeColor="text1"/>
          <w:szCs w:val="24"/>
        </w:rPr>
        <w:t xml:space="preserve"> </w:t>
      </w:r>
      <w:r w:rsidR="00172BF0" w:rsidRPr="00CB797A">
        <w:rPr>
          <w:rFonts w:eastAsiaTheme="minorEastAsia"/>
          <w:color w:val="000000" w:themeColor="text1"/>
          <w:szCs w:val="24"/>
        </w:rPr>
        <w:t>figures</w:t>
      </w:r>
      <w:r w:rsidR="003D16AF">
        <w:rPr>
          <w:rFonts w:eastAsiaTheme="minorEastAsia"/>
          <w:color w:val="000000" w:themeColor="text1"/>
          <w:szCs w:val="24"/>
        </w:rPr>
        <w:t xml:space="preserve"> (Figures S1–S</w:t>
      </w:r>
      <w:r w:rsidR="00494832">
        <w:rPr>
          <w:rFonts w:eastAsiaTheme="minorEastAsia"/>
          <w:color w:val="000000" w:themeColor="text1"/>
          <w:szCs w:val="24"/>
        </w:rPr>
        <w:t>5</w:t>
      </w:r>
      <w:r w:rsidR="003D16AF">
        <w:rPr>
          <w:rFonts w:eastAsiaTheme="minorEastAsia"/>
          <w:color w:val="000000" w:themeColor="text1"/>
          <w:szCs w:val="24"/>
        </w:rPr>
        <w:t>), a brief analysis of the noise of Ocean Networks Canada’s ocean bottom seismometers (</w:t>
      </w:r>
      <w:r w:rsidR="008B75F9">
        <w:rPr>
          <w:rFonts w:eastAsiaTheme="minorEastAsia"/>
          <w:color w:val="000000" w:themeColor="text1"/>
          <w:szCs w:val="24"/>
        </w:rPr>
        <w:t>Text</w:t>
      </w:r>
      <w:r w:rsidR="00FA00D1">
        <w:rPr>
          <w:rFonts w:eastAsiaTheme="minorEastAsia"/>
          <w:color w:val="000000" w:themeColor="text1"/>
          <w:szCs w:val="24"/>
        </w:rPr>
        <w:t xml:space="preserve"> </w:t>
      </w:r>
      <w:r w:rsidR="008B75F9">
        <w:rPr>
          <w:rFonts w:eastAsiaTheme="minorEastAsia"/>
          <w:color w:val="000000" w:themeColor="text1"/>
          <w:szCs w:val="24"/>
        </w:rPr>
        <w:t xml:space="preserve">S2, </w:t>
      </w:r>
      <w:r w:rsidR="003D16AF">
        <w:rPr>
          <w:rFonts w:eastAsiaTheme="minorEastAsia"/>
          <w:color w:val="000000" w:themeColor="text1"/>
          <w:szCs w:val="24"/>
        </w:rPr>
        <w:t>Equation S</w:t>
      </w:r>
      <w:r w:rsidR="008B75F9">
        <w:rPr>
          <w:rFonts w:eastAsiaTheme="minorEastAsia"/>
          <w:color w:val="000000" w:themeColor="text1"/>
          <w:szCs w:val="24"/>
        </w:rPr>
        <w:t>5</w:t>
      </w:r>
      <w:r w:rsidR="003D16AF">
        <w:rPr>
          <w:rFonts w:eastAsiaTheme="minorEastAsia"/>
          <w:color w:val="000000" w:themeColor="text1"/>
          <w:szCs w:val="24"/>
        </w:rPr>
        <w:t>; Table S1)</w:t>
      </w:r>
      <w:r w:rsidR="005561A0">
        <w:rPr>
          <w:rFonts w:eastAsiaTheme="minorEastAsia"/>
          <w:color w:val="000000" w:themeColor="text1"/>
          <w:szCs w:val="24"/>
        </w:rPr>
        <w:t>, and an analysis of the effects of GNSS noise on PGD (Text S3)</w:t>
      </w:r>
      <w:r w:rsidR="003D16AF">
        <w:rPr>
          <w:rFonts w:eastAsiaTheme="minorEastAsia"/>
          <w:color w:val="000000" w:themeColor="text1"/>
          <w:szCs w:val="24"/>
        </w:rPr>
        <w:t xml:space="preserve">. </w:t>
      </w:r>
      <w:r w:rsidRPr="00CB797A">
        <w:rPr>
          <w:rFonts w:eastAsiaTheme="minorEastAsia"/>
          <w:color w:val="000000" w:themeColor="text1"/>
          <w:szCs w:val="24"/>
        </w:rPr>
        <w:t xml:space="preserve">Rupture files and waveforms for the simulations can be accessed via the accompanying </w:t>
      </w:r>
      <w:r w:rsidR="000025DF" w:rsidRPr="00CB797A">
        <w:rPr>
          <w:rFonts w:eastAsiaTheme="minorEastAsia"/>
          <w:color w:val="000000" w:themeColor="text1"/>
          <w:szCs w:val="24"/>
        </w:rPr>
        <w:t>Borealis</w:t>
      </w:r>
      <w:r w:rsidRPr="00CB797A">
        <w:rPr>
          <w:rFonts w:eastAsiaTheme="minorEastAsia"/>
          <w:color w:val="000000" w:themeColor="text1"/>
          <w:szCs w:val="24"/>
        </w:rPr>
        <w:t xml:space="preserve"> </w:t>
      </w:r>
      <w:r w:rsidR="009D5E0B" w:rsidRPr="00CB797A">
        <w:rPr>
          <w:rFonts w:eastAsiaTheme="minorEastAsia"/>
          <w:color w:val="000000" w:themeColor="text1"/>
          <w:szCs w:val="24"/>
        </w:rPr>
        <w:t>repository</w:t>
      </w:r>
      <w:r w:rsidRPr="00CB797A">
        <w:rPr>
          <w:rFonts w:eastAsiaTheme="minorEastAsia"/>
          <w:color w:val="000000" w:themeColor="text1"/>
          <w:szCs w:val="24"/>
        </w:rPr>
        <w:t xml:space="preserve"> (</w:t>
      </w:r>
      <w:r w:rsidR="002B7E3A">
        <w:t>Nye et al.</w:t>
      </w:r>
      <w:r w:rsidR="00575B2A" w:rsidRPr="00CB797A">
        <w:t xml:space="preserve">, </w:t>
      </w:r>
      <w:r w:rsidR="003D16AF" w:rsidRPr="00CB797A">
        <w:t>202</w:t>
      </w:r>
      <w:r w:rsidR="003D16AF">
        <w:t>6</w:t>
      </w:r>
      <w:r w:rsidRPr="00CB797A">
        <w:rPr>
          <w:rFonts w:eastAsiaTheme="minorEastAsia"/>
          <w:color w:val="000000" w:themeColor="text1"/>
          <w:szCs w:val="24"/>
        </w:rPr>
        <w:t>).</w:t>
      </w:r>
    </w:p>
    <w:p w14:paraId="24A431CE" w14:textId="77777777" w:rsidR="00CB4D7B" w:rsidRDefault="00CB4D7B">
      <w:pPr>
        <w:rPr>
          <w:rFonts w:eastAsiaTheme="minorEastAsia"/>
          <w:color w:val="000000" w:themeColor="text1"/>
          <w:szCs w:val="24"/>
        </w:rPr>
      </w:pPr>
    </w:p>
    <w:p w14:paraId="5F28B5ED" w14:textId="5B8F2562" w:rsidR="00E94EE4" w:rsidRDefault="00E94EE4">
      <w:pPr>
        <w:rPr>
          <w:rFonts w:eastAsiaTheme="minorEastAsia"/>
          <w:color w:val="000000" w:themeColor="text1"/>
          <w:szCs w:val="24"/>
        </w:rPr>
      </w:pPr>
    </w:p>
    <w:p w14:paraId="0D27444A" w14:textId="77777777" w:rsidR="004C0048" w:rsidRDefault="004C0048">
      <w:pPr>
        <w:rPr>
          <w:rFonts w:eastAsiaTheme="minorEastAsia"/>
          <w:color w:val="000000" w:themeColor="text1"/>
          <w:szCs w:val="24"/>
        </w:rPr>
      </w:pPr>
    </w:p>
    <w:p w14:paraId="0A75420F" w14:textId="77777777" w:rsidR="004C0048" w:rsidRDefault="004C0048">
      <w:pPr>
        <w:rPr>
          <w:rFonts w:eastAsiaTheme="minorEastAsia"/>
          <w:color w:val="000000" w:themeColor="text1"/>
          <w:szCs w:val="24"/>
        </w:rPr>
      </w:pPr>
    </w:p>
    <w:p w14:paraId="2E85C410" w14:textId="77777777" w:rsidR="004C0048" w:rsidRDefault="004C0048">
      <w:pPr>
        <w:rPr>
          <w:rFonts w:eastAsiaTheme="minorEastAsia"/>
          <w:color w:val="000000" w:themeColor="text1"/>
          <w:szCs w:val="24"/>
        </w:rPr>
      </w:pPr>
    </w:p>
    <w:p w14:paraId="357A39B9" w14:textId="77777777" w:rsidR="004C0048" w:rsidRDefault="004C0048">
      <w:pPr>
        <w:rPr>
          <w:rFonts w:eastAsiaTheme="minorEastAsia"/>
          <w:color w:val="000000" w:themeColor="text1"/>
          <w:szCs w:val="24"/>
        </w:rPr>
      </w:pPr>
    </w:p>
    <w:p w14:paraId="3E1A0C7F" w14:textId="77777777" w:rsidR="004C0048" w:rsidRDefault="004C0048">
      <w:pPr>
        <w:rPr>
          <w:rFonts w:eastAsiaTheme="minorEastAsia"/>
          <w:color w:val="000000" w:themeColor="text1"/>
          <w:szCs w:val="24"/>
        </w:rPr>
      </w:pPr>
    </w:p>
    <w:p w14:paraId="408D3172" w14:textId="5AECD8C0" w:rsidR="00E94EE4" w:rsidRDefault="00E94EE4" w:rsidP="005B0938">
      <w:pPr>
        <w:spacing w:after="120"/>
        <w:jc w:val="both"/>
        <w:rPr>
          <w:rFonts w:eastAsiaTheme="minorEastAsia"/>
          <w:color w:val="000000" w:themeColor="text1"/>
          <w:szCs w:val="24"/>
        </w:rPr>
      </w:pPr>
    </w:p>
    <w:p w14:paraId="0CC43126" w14:textId="3B0C434F" w:rsidR="00D16F0C" w:rsidRDefault="00D16F0C" w:rsidP="005B0938">
      <w:pPr>
        <w:jc w:val="both"/>
        <w:rPr>
          <w:b/>
          <w:bCs/>
        </w:rPr>
      </w:pPr>
    </w:p>
    <w:p w14:paraId="3329E626" w14:textId="67B806B3" w:rsidR="003560D7" w:rsidRDefault="003560D7" w:rsidP="003560D7">
      <w:pPr>
        <w:spacing w:after="240"/>
        <w:rPr>
          <w:b/>
          <w:bCs/>
        </w:rPr>
      </w:pPr>
      <w:r w:rsidRPr="003560D7">
        <w:rPr>
          <w:b/>
          <w:bCs/>
        </w:rPr>
        <w:t>Text S1</w:t>
      </w:r>
      <w:r w:rsidR="00FB1D67">
        <w:rPr>
          <w:b/>
          <w:bCs/>
        </w:rPr>
        <w:t>. User-</w:t>
      </w:r>
      <w:r w:rsidR="00364D6D">
        <w:rPr>
          <w:b/>
          <w:bCs/>
        </w:rPr>
        <w:t>D</w:t>
      </w:r>
      <w:r w:rsidR="00FB1D67">
        <w:rPr>
          <w:b/>
          <w:bCs/>
        </w:rPr>
        <w:t xml:space="preserve">efined </w:t>
      </w:r>
      <w:r w:rsidR="00364D6D">
        <w:rPr>
          <w:b/>
          <w:bCs/>
        </w:rPr>
        <w:t>P</w:t>
      </w:r>
      <w:r w:rsidR="00FB1D67">
        <w:rPr>
          <w:b/>
          <w:bCs/>
        </w:rPr>
        <w:t xml:space="preserve">arameters </w:t>
      </w:r>
      <w:r w:rsidR="00364D6D">
        <w:rPr>
          <w:b/>
          <w:bCs/>
        </w:rPr>
        <w:t>U</w:t>
      </w:r>
      <w:r w:rsidR="00FB1D67">
        <w:rPr>
          <w:b/>
          <w:bCs/>
        </w:rPr>
        <w:t xml:space="preserve">sed for </w:t>
      </w:r>
      <w:r w:rsidR="00364D6D">
        <w:rPr>
          <w:b/>
          <w:bCs/>
        </w:rPr>
        <w:t>E</w:t>
      </w:r>
      <w:r w:rsidR="00FB1D67">
        <w:rPr>
          <w:b/>
          <w:bCs/>
        </w:rPr>
        <w:t xml:space="preserve">arthquake </w:t>
      </w:r>
      <w:r w:rsidR="00364D6D">
        <w:rPr>
          <w:b/>
          <w:bCs/>
        </w:rPr>
        <w:t>S</w:t>
      </w:r>
      <w:r w:rsidR="00FB1D67">
        <w:rPr>
          <w:b/>
          <w:bCs/>
        </w:rPr>
        <w:t>imulation</w:t>
      </w:r>
    </w:p>
    <w:p w14:paraId="75768E95" w14:textId="744DBA80" w:rsidR="00A20423" w:rsidRPr="001C7964" w:rsidRDefault="00C10A83" w:rsidP="00F96AC7">
      <w:pPr>
        <w:jc w:val="both"/>
      </w:pPr>
      <w:r w:rsidRPr="001C7964">
        <w:t xml:space="preserve">We generate </w:t>
      </w:r>
      <w:r w:rsidR="00D30CEE" w:rsidRPr="001C7964">
        <w:t>our</w:t>
      </w:r>
      <w:r w:rsidRPr="001C7964">
        <w:t xml:space="preserve"> Cascadia Subduction Zone synthetic</w:t>
      </w:r>
      <w:r w:rsidR="005309E0" w:rsidRPr="001C7964">
        <w:t xml:space="preserve"> dataset using the earthquake simulation</w:t>
      </w:r>
      <w:r w:rsidR="00097604" w:rsidRPr="001C7964">
        <w:t xml:space="preserve"> </w:t>
      </w:r>
      <w:r w:rsidR="005309E0" w:rsidRPr="001C7964">
        <w:t>module</w:t>
      </w:r>
      <w:r w:rsidR="00097604" w:rsidRPr="001C7964">
        <w:t xml:space="preserve"> </w:t>
      </w:r>
      <w:proofErr w:type="spellStart"/>
      <w:r w:rsidR="00097604" w:rsidRPr="001C7964">
        <w:rPr>
          <w:i/>
          <w:iCs/>
        </w:rPr>
        <w:t>FakeQuakes</w:t>
      </w:r>
      <w:proofErr w:type="spellEnd"/>
      <w:r w:rsidR="005309E0" w:rsidRPr="001C7964">
        <w:rPr>
          <w:i/>
          <w:iCs/>
        </w:rPr>
        <w:t xml:space="preserve"> </w:t>
      </w:r>
      <w:r w:rsidR="005309E0" w:rsidRPr="001C7964">
        <w:t xml:space="preserve">from the </w:t>
      </w:r>
      <w:proofErr w:type="spellStart"/>
      <w:r w:rsidR="005309E0" w:rsidRPr="001C7964">
        <w:t>MudPy</w:t>
      </w:r>
      <w:proofErr w:type="spellEnd"/>
      <w:r w:rsidR="005309E0" w:rsidRPr="001C7964">
        <w:t xml:space="preserve"> repository (Melgar et al., 2016; Melgar et al., 2025)</w:t>
      </w:r>
      <w:r w:rsidRPr="001C7964">
        <w:t xml:space="preserve">. </w:t>
      </w:r>
      <w:proofErr w:type="spellStart"/>
      <w:r w:rsidRPr="001C7964">
        <w:rPr>
          <w:i/>
          <w:iCs/>
        </w:rPr>
        <w:t>FakeQuakes</w:t>
      </w:r>
      <w:proofErr w:type="spellEnd"/>
      <w:r w:rsidRPr="001C7964">
        <w:t xml:space="preserve"> allows users</w:t>
      </w:r>
      <w:r w:rsidR="006F023F" w:rsidRPr="001C7964">
        <w:t xml:space="preserve"> to modify parameters which control the rupture kinematics and waveform </w:t>
      </w:r>
      <w:r w:rsidR="00D30CEE" w:rsidRPr="001C7964">
        <w:t>modeling.</w:t>
      </w:r>
      <w:r w:rsidR="00406464" w:rsidRPr="001C7964">
        <w:t xml:space="preserve"> We </w:t>
      </w:r>
      <w:r w:rsidR="009B5466" w:rsidRPr="001C7964">
        <w:t>used standard</w:t>
      </w:r>
      <w:r w:rsidR="00FD0C0D" w:rsidRPr="001C7964">
        <w:t>/</w:t>
      </w:r>
      <w:r w:rsidR="009B5466" w:rsidRPr="001C7964">
        <w:t xml:space="preserve">recommended values for most parameters. </w:t>
      </w:r>
      <w:r w:rsidR="00FD0C0D" w:rsidRPr="001C7964">
        <w:t xml:space="preserve">Here, we describe </w:t>
      </w:r>
      <w:r w:rsidR="00667F7F" w:rsidRPr="001C7964">
        <w:t>specific parameters we modified for our simulations.</w:t>
      </w:r>
    </w:p>
    <w:p w14:paraId="2B9B0ABA" w14:textId="77777777" w:rsidR="00A20423" w:rsidRDefault="00A20423" w:rsidP="00F96AC7">
      <w:pPr>
        <w:jc w:val="both"/>
        <w:rPr>
          <w:u w:val="single"/>
        </w:rPr>
      </w:pPr>
    </w:p>
    <w:p w14:paraId="1F65D936" w14:textId="47963624" w:rsidR="00E87748" w:rsidRDefault="00FD0C0D" w:rsidP="0028401D">
      <w:pPr>
        <w:spacing w:after="240"/>
        <w:jc w:val="both"/>
      </w:pPr>
      <w:r w:rsidRPr="001C7964">
        <w:rPr>
          <w:b/>
          <w:bCs/>
        </w:rPr>
        <w:t>K</w:t>
      </w:r>
      <w:r w:rsidR="004E7057" w:rsidRPr="001C7964">
        <w:rPr>
          <w:b/>
          <w:bCs/>
        </w:rPr>
        <w:t>–</w:t>
      </w:r>
      <w:r w:rsidR="00303E09" w:rsidRPr="001C7964">
        <w:rPr>
          <w:b/>
          <w:bCs/>
        </w:rPr>
        <w:t xml:space="preserve">L expansion nodes: </w:t>
      </w:r>
      <w:r w:rsidR="00755C7F" w:rsidRPr="001C7964">
        <w:t xml:space="preserve">The </w:t>
      </w:r>
      <w:r w:rsidR="00A55D9E" w:rsidRPr="001C7964">
        <w:t xml:space="preserve">slip vector </w:t>
      </w:r>
      <w:r w:rsidR="00B15121" w:rsidRPr="001C7964">
        <w:t>(</w:t>
      </w:r>
      <w:r w:rsidR="00B15121" w:rsidRPr="001C7964">
        <w:rPr>
          <w:i/>
          <w:iCs/>
        </w:rPr>
        <w:t>s</w:t>
      </w:r>
      <w:r w:rsidR="00B15121" w:rsidRPr="001C7964">
        <w:t xml:space="preserve">) </w:t>
      </w:r>
      <w:r w:rsidR="00A55D9E" w:rsidRPr="001C7964">
        <w:t>for the kinematic rupture</w:t>
      </w:r>
      <w:r w:rsidR="00755C7F" w:rsidRPr="001C7964">
        <w:t xml:space="preserve"> </w:t>
      </w:r>
      <w:r w:rsidR="001D644A" w:rsidRPr="001C7964">
        <w:t>model</w:t>
      </w:r>
      <w:r w:rsidR="00A55D9E" w:rsidRPr="001C7964">
        <w:t xml:space="preserve"> is </w:t>
      </w:r>
      <w:r w:rsidR="007A52B9" w:rsidRPr="001C7964">
        <w:t xml:space="preserve">created using Karhunen </w:t>
      </w:r>
      <w:proofErr w:type="spellStart"/>
      <w:r w:rsidR="007A52B9" w:rsidRPr="001C7964">
        <w:rPr>
          <w:color w:val="000000" w:themeColor="text1"/>
        </w:rPr>
        <w:t>Loéve</w:t>
      </w:r>
      <w:proofErr w:type="spellEnd"/>
      <w:r w:rsidR="007A52B9" w:rsidRPr="001C7964">
        <w:rPr>
          <w:color w:val="000000" w:themeColor="text1"/>
        </w:rPr>
        <w:t xml:space="preserve"> (K–L) expansion</w:t>
      </w:r>
      <w:r w:rsidR="003167FB" w:rsidRPr="001C7964">
        <w:t xml:space="preserve">, which combines </w:t>
      </w:r>
      <w:r w:rsidR="00F42ED8" w:rsidRPr="001C7964">
        <w:t>eigenvalues</w:t>
      </w:r>
      <w:r w:rsidR="00B15121" w:rsidRPr="001C7964">
        <w:t xml:space="preserve"> (</w:t>
      </w:r>
      <m:oMath>
        <m:r>
          <w:rPr>
            <w:rFonts w:ascii="Cambria Math" w:hAnsi="Cambria Math"/>
          </w:rPr>
          <m:t>λ</m:t>
        </m:r>
      </m:oMath>
      <w:r w:rsidR="00B15121" w:rsidRPr="001C7964">
        <w:t>)</w:t>
      </w:r>
      <w:r w:rsidR="00F42ED8" w:rsidRPr="001C7964">
        <w:t xml:space="preserve"> and </w:t>
      </w:r>
      <w:r w:rsidR="003167FB" w:rsidRPr="001C7964">
        <w:t xml:space="preserve">eigenvectors </w:t>
      </w:r>
      <w:r w:rsidR="00B15121" w:rsidRPr="001C7964">
        <w:t>(</w:t>
      </w:r>
      <m:oMath>
        <m:r>
          <w:rPr>
            <w:rFonts w:ascii="Cambria Math" w:hAnsi="Cambria Math"/>
          </w:rPr>
          <m:t>v</m:t>
        </m:r>
      </m:oMath>
      <w:r w:rsidR="00B15121" w:rsidRPr="001C7964">
        <w:t xml:space="preserve">) </w:t>
      </w:r>
      <w:r w:rsidR="002B0753" w:rsidRPr="001C7964">
        <w:t>of</w:t>
      </w:r>
      <w:r w:rsidR="003167FB" w:rsidRPr="001C7964">
        <w:t xml:space="preserve"> a covariance matrix</w:t>
      </w:r>
      <w:r w:rsidR="002B0753" w:rsidRPr="001C7964">
        <w:t xml:space="preserve"> (</w:t>
      </w:r>
      <w:proofErr w:type="spellStart"/>
      <w:r w:rsidR="002B0753" w:rsidRPr="001C7964">
        <w:t>LeVeque</w:t>
      </w:r>
      <w:proofErr w:type="spellEnd"/>
      <w:r w:rsidR="002B0753" w:rsidRPr="001C7964">
        <w:t xml:space="preserve"> et al., 2016; Melgar et al., 2016)</w:t>
      </w:r>
      <w:r w:rsidR="003167FB" w:rsidRPr="001C7964">
        <w:t xml:space="preserve">. </w:t>
      </w:r>
      <w:r w:rsidR="00B15121" w:rsidRPr="001C7964">
        <w:t xml:space="preserve">For </w:t>
      </w:r>
      <w:proofErr w:type="spellStart"/>
      <w:r w:rsidR="00B15121" w:rsidRPr="001C7964">
        <w:t>subfault</w:t>
      </w:r>
      <w:proofErr w:type="spellEnd"/>
      <w:r w:rsidR="00B15121" w:rsidRPr="001C7964">
        <w:t xml:space="preserve"> </w:t>
      </w:r>
      <w:proofErr w:type="spellStart"/>
      <w:r w:rsidR="00B15121" w:rsidRPr="001C7964">
        <w:rPr>
          <w:i/>
          <w:iCs/>
        </w:rPr>
        <w:t>i</w:t>
      </w:r>
      <w:proofErr w:type="spellEnd"/>
      <w:r w:rsidR="00B15121" w:rsidRPr="001C7964">
        <w:t xml:space="preserve">, this is modeled using </w:t>
      </w:r>
      <w:r w:rsidR="00B15121">
        <w:t xml:space="preserve">the equation below, where </w:t>
      </w:r>
      <m:oMath>
        <m:r>
          <w:rPr>
            <w:rFonts w:ascii="Cambria Math" w:hAnsi="Cambria Math"/>
          </w:rPr>
          <m:t>μ</m:t>
        </m:r>
      </m:oMath>
      <w:r w:rsidR="00B15121">
        <w:t xml:space="preserve"> is the mean slip and </w:t>
      </w:r>
      <w:r w:rsidR="00B15121">
        <w:rPr>
          <w:i/>
          <w:iCs/>
        </w:rPr>
        <w:t>z</w:t>
      </w:r>
      <w:r w:rsidR="00B15121">
        <w:t xml:space="preserve"> is a </w:t>
      </w:r>
      <w:proofErr w:type="gramStart"/>
      <w:r w:rsidR="00B15121">
        <w:t>normally-distributed</w:t>
      </w:r>
      <w:proofErr w:type="gramEnd"/>
      <w:r w:rsidR="00B15121">
        <w:t xml:space="preserve"> random weight.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1440"/>
        <w:gridCol w:w="6480"/>
        <w:gridCol w:w="1440"/>
      </w:tblGrid>
      <w:tr w:rsidR="00897F75" w14:paraId="1D5DF7A4" w14:textId="77777777" w:rsidTr="006611DC">
        <w:tc>
          <w:tcPr>
            <w:tcW w:w="1440" w:type="dxa"/>
            <w:vAlign w:val="center"/>
          </w:tcPr>
          <w:p w14:paraId="5DB0D2AD" w14:textId="77777777" w:rsidR="00897F75" w:rsidRDefault="00897F75" w:rsidP="00897F75">
            <w:pPr>
              <w:spacing w:after="240"/>
              <w:jc w:val="center"/>
            </w:pPr>
          </w:p>
        </w:tc>
        <w:tc>
          <w:tcPr>
            <w:tcW w:w="6480" w:type="dxa"/>
            <w:vAlign w:val="center"/>
          </w:tcPr>
          <w:p w14:paraId="638F11A9" w14:textId="4C53AF43" w:rsidR="00897F75" w:rsidRDefault="00000000" w:rsidP="00897F75">
            <w:pPr>
              <w:spacing w:after="240"/>
              <w:jc w:val="center"/>
            </w:pPr>
            <m:oMathPara>
              <m:oMath>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sSub>
                      <m:sSubPr>
                        <m:ctrlPr>
                          <w:rPr>
                            <w:rFonts w:ascii="Cambria Math" w:hAnsi="Cambria Math"/>
                            <w:i/>
                          </w:rPr>
                        </m:ctrlPr>
                      </m:sSubPr>
                      <m:e>
                        <m:r>
                          <w:rPr>
                            <w:rFonts w:ascii="Cambria Math" w:hAnsi="Cambria Math"/>
                          </w:rPr>
                          <m:t>z</m:t>
                        </m:r>
                      </m:e>
                      <m:sub>
                        <m:r>
                          <w:rPr>
                            <w:rFonts w:ascii="Cambria Math" w:hAnsi="Cambria Math"/>
                          </w:rPr>
                          <m:t>k</m:t>
                        </m:r>
                      </m:sub>
                    </m:sSub>
                    <m:rad>
                      <m:radPr>
                        <m:degHide m:val="1"/>
                        <m:ctrlPr>
                          <w:rPr>
                            <w:rFonts w:ascii="Cambria Math" w:hAnsi="Cambria Math"/>
                            <w:i/>
                          </w:rPr>
                        </m:ctrlPr>
                      </m:radPr>
                      <m:deg/>
                      <m:e>
                        <m:sSub>
                          <m:sSubPr>
                            <m:ctrlPr>
                              <w:rPr>
                                <w:rFonts w:ascii="Cambria Math" w:hAnsi="Cambria Math"/>
                                <w:i/>
                              </w:rPr>
                            </m:ctrlPr>
                          </m:sSubPr>
                          <m:e>
                            <m:r>
                              <w:rPr>
                                <w:rFonts w:ascii="Cambria Math" w:hAnsi="Cambria Math"/>
                              </w:rPr>
                              <m:t>λ</m:t>
                            </m:r>
                          </m:e>
                          <m:sub>
                            <m:r>
                              <w:rPr>
                                <w:rFonts w:ascii="Cambria Math" w:hAnsi="Cambria Math"/>
                              </w:rPr>
                              <m:t>k</m:t>
                            </m:r>
                          </m:sub>
                        </m:sSub>
                      </m:e>
                    </m:rad>
                  </m:e>
                </m:nary>
                <m:sSub>
                  <m:sSubPr>
                    <m:ctrlPr>
                      <w:rPr>
                        <w:rFonts w:ascii="Cambria Math" w:hAnsi="Cambria Math"/>
                        <w:i/>
                      </w:rPr>
                    </m:ctrlPr>
                  </m:sSubPr>
                  <m:e>
                    <m:r>
                      <w:rPr>
                        <w:rFonts w:ascii="Cambria Math" w:hAnsi="Cambria Math"/>
                      </w:rPr>
                      <m:t>v</m:t>
                    </m:r>
                  </m:e>
                  <m:sub>
                    <m:r>
                      <w:rPr>
                        <w:rFonts w:ascii="Cambria Math" w:hAnsi="Cambria Math"/>
                      </w:rPr>
                      <m:t>k</m:t>
                    </m:r>
                  </m:sub>
                </m:sSub>
              </m:oMath>
            </m:oMathPara>
          </w:p>
        </w:tc>
        <w:tc>
          <w:tcPr>
            <w:tcW w:w="1440" w:type="dxa"/>
            <w:vAlign w:val="center"/>
          </w:tcPr>
          <w:p w14:paraId="02A55FEF" w14:textId="1C7CEEC2" w:rsidR="00897F75" w:rsidRPr="00897F75" w:rsidRDefault="00897F75" w:rsidP="00F101FC">
            <w:pPr>
              <w:spacing w:after="240"/>
              <w:jc w:val="right"/>
            </w:pPr>
            <w:r>
              <w:t>(S1)</w:t>
            </w:r>
          </w:p>
        </w:tc>
      </w:tr>
    </w:tbl>
    <w:p w14:paraId="24B5FE28" w14:textId="77777777" w:rsidR="00897F75" w:rsidRPr="00B15121" w:rsidRDefault="00897F75" w:rsidP="0028401D">
      <w:pPr>
        <w:spacing w:after="240"/>
        <w:jc w:val="both"/>
      </w:pPr>
    </w:p>
    <w:p w14:paraId="4974EB78" w14:textId="0781CBA9" w:rsidR="006D1191" w:rsidRDefault="003160BD" w:rsidP="0028401D">
      <w:pPr>
        <w:spacing w:after="240"/>
        <w:jc w:val="both"/>
      </w:pPr>
      <w:r>
        <w:t xml:space="preserve">The total number of </w:t>
      </w:r>
      <w:r w:rsidR="002E7352">
        <w:t>eigenmodes</w:t>
      </w:r>
      <w:r>
        <w:t xml:space="preserve"> is equal to the number of </w:t>
      </w:r>
      <w:proofErr w:type="spellStart"/>
      <w:r>
        <w:t>subfaults</w:t>
      </w:r>
      <w:proofErr w:type="spellEnd"/>
      <w:r w:rsidR="000C2D78">
        <w:t>,</w:t>
      </w:r>
      <w:r>
        <w:t xml:space="preserve"> </w:t>
      </w:r>
      <w:r w:rsidR="000C2D78">
        <w:t>but b</w:t>
      </w:r>
      <w:r w:rsidR="002E7352">
        <w:t xml:space="preserve">ecause the eigenvalues decay quickly, </w:t>
      </w:r>
      <w:r w:rsidR="00A31CD0">
        <w:t>the series can be truncated</w:t>
      </w:r>
      <w:r w:rsidR="003723FF">
        <w:t xml:space="preserve"> </w:t>
      </w:r>
      <w:r w:rsidR="00B15121">
        <w:t xml:space="preserve">to </w:t>
      </w:r>
      <w:r w:rsidR="00B15121">
        <w:rPr>
          <w:i/>
          <w:iCs/>
        </w:rPr>
        <w:t xml:space="preserve">N </w:t>
      </w:r>
      <w:r w:rsidR="00B15121">
        <w:t>modes</w:t>
      </w:r>
      <w:r w:rsidR="00B15121">
        <w:rPr>
          <w:i/>
          <w:iCs/>
        </w:rPr>
        <w:t xml:space="preserve"> </w:t>
      </w:r>
      <w:r w:rsidR="003723FF">
        <w:t>for faster computation.</w:t>
      </w:r>
      <w:r w:rsidR="00A31CD0">
        <w:t xml:space="preserve"> </w:t>
      </w:r>
      <w:r w:rsidR="00CA227C" w:rsidRPr="00CA227C">
        <w:t xml:space="preserve">Higher modes describe high-frequency components of the slip pattern, which are desirable for seismic wave generation. </w:t>
      </w:r>
      <w:r w:rsidR="00D80092">
        <w:t>We use 72 modes for our simulation</w:t>
      </w:r>
      <w:r w:rsidR="0077226D">
        <w:t>, which we find adequately captures high-frequency ground motions and</w:t>
      </w:r>
      <w:r w:rsidR="00CA227C" w:rsidRPr="00CA227C">
        <w:t xml:space="preserve"> is significantly higher than the number of modes used for geodetic purposes (~3) (</w:t>
      </w:r>
      <w:proofErr w:type="spellStart"/>
      <w:r w:rsidR="00CA227C" w:rsidRPr="00CA227C">
        <w:t>LeVeque</w:t>
      </w:r>
      <w:proofErr w:type="spellEnd"/>
      <w:r w:rsidR="00CA227C" w:rsidRPr="00CA227C">
        <w:t xml:space="preserve"> et al., 2016). </w:t>
      </w:r>
    </w:p>
    <w:p w14:paraId="4768E5D1" w14:textId="77777777" w:rsidR="00755CB1" w:rsidRDefault="00A473C5" w:rsidP="00805D48">
      <w:pPr>
        <w:spacing w:after="240"/>
        <w:jc w:val="both"/>
      </w:pPr>
      <w:r>
        <w:rPr>
          <w:b/>
          <w:bCs/>
        </w:rPr>
        <w:t xml:space="preserve">High-frequency stress parameter: </w:t>
      </w:r>
      <w:r w:rsidR="00805D48" w:rsidRPr="00805D48">
        <w:t xml:space="preserve">The stress parameter (equivalent to the Brune high-frequency stress parameter; Brune, 1970) controls </w:t>
      </w:r>
      <w:proofErr w:type="spellStart"/>
      <w:r w:rsidR="00805D48" w:rsidRPr="00805D48">
        <w:t>subfault</w:t>
      </w:r>
      <w:proofErr w:type="spellEnd"/>
      <w:r w:rsidR="00805D48" w:rsidRPr="00805D48">
        <w:t xml:space="preserve"> corner frequency and seismic moment scaling in the source term of the stochastic model</w:t>
      </w:r>
      <w:r w:rsidR="00782411">
        <w:t xml:space="preserve"> for high-frequency simulation</w:t>
      </w:r>
      <w:r w:rsidR="00805D48" w:rsidRPr="00805D48">
        <w:t xml:space="preserve">. Stress parameters range orders of magnitude and do not appear to be magnitude-dependent (Baltay et al., 2011), and stress parameter–depth dependence studies have had varied conclusions (Abercrombie et al., 2011; Baltay et al., 2011). For simplicity, we use a single value of 5 MPa for all events, which is within a reasonable range of stress parameters for interface events (3–12 MPa; Atkinson and Macias, 2009). </w:t>
      </w:r>
    </w:p>
    <w:p w14:paraId="142DEE07" w14:textId="434DE2DE" w:rsidR="006339CF" w:rsidRDefault="006339CF" w:rsidP="006339CF">
      <w:pPr>
        <w:spacing w:after="240"/>
        <w:jc w:val="both"/>
        <w:rPr>
          <w:color w:val="000000" w:themeColor="text1"/>
        </w:rPr>
      </w:pPr>
      <w:r w:rsidRPr="006339CF">
        <w:rPr>
          <w:rFonts w:eastAsiaTheme="minorEastAsia"/>
          <w:b/>
          <w:bCs/>
        </w:rPr>
        <w:t>Attenuation Parameter</w:t>
      </w:r>
      <w:r>
        <w:rPr>
          <w:rFonts w:eastAsiaTheme="minorEastAsia"/>
          <w:b/>
          <w:bCs/>
          <w:i/>
          <w:iCs/>
        </w:rPr>
        <w:t>s</w:t>
      </w:r>
      <w:r w:rsidR="00147ED7">
        <w:rPr>
          <w:rFonts w:eastAsiaTheme="minorEastAsia"/>
          <w:b/>
          <w:bCs/>
        </w:rPr>
        <w:t xml:space="preserve">: </w:t>
      </w:r>
      <w:r w:rsidR="00FF5DA6">
        <w:rPr>
          <w:rFonts w:eastAsiaTheme="minorEastAsia"/>
        </w:rPr>
        <w:t xml:space="preserve">The high-frequency amplitude spectra for individual </w:t>
      </w:r>
      <w:proofErr w:type="spellStart"/>
      <w:r w:rsidR="00FF5DA6">
        <w:rPr>
          <w:rFonts w:eastAsiaTheme="minorEastAsia"/>
        </w:rPr>
        <w:t>subfaults</w:t>
      </w:r>
      <w:proofErr w:type="spellEnd"/>
      <w:r w:rsidR="00FF5DA6">
        <w:rPr>
          <w:rFonts w:eastAsiaTheme="minorEastAsia"/>
        </w:rPr>
        <w:t xml:space="preserve"> </w:t>
      </w:r>
      <w:r>
        <w:rPr>
          <w:rFonts w:eastAsiaTheme="minorEastAsia"/>
        </w:rPr>
        <w:t>(</w:t>
      </w:r>
      <m:oMath>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oMath>
      <w:r>
        <w:rPr>
          <w:rFonts w:eastAsiaTheme="minorEastAsia"/>
        </w:rPr>
        <w:t xml:space="preserve">) </w:t>
      </w:r>
      <w:r w:rsidR="00FF5DA6">
        <w:rPr>
          <w:rFonts w:eastAsiaTheme="minorEastAsia"/>
        </w:rPr>
        <w:t xml:space="preserve">is modeled </w:t>
      </w:r>
      <w:r>
        <w:rPr>
          <w:rFonts w:eastAsiaTheme="minorEastAsia"/>
        </w:rPr>
        <w:t xml:space="preserve">as </w:t>
      </w:r>
      <w:r>
        <w:rPr>
          <w:color w:val="000000" w:themeColor="text1"/>
        </w:rPr>
        <w:t xml:space="preserve">a function of the radiation scale factor  </w:t>
      </w:r>
      <m:oMath>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ij</m:t>
            </m:r>
          </m:sub>
        </m:sSub>
      </m:oMath>
      <w:r>
        <w:rPr>
          <w:color w:val="000000" w:themeColor="text1"/>
        </w:rPr>
        <w:t xml:space="preserve">, source specrum </w:t>
      </w:r>
      <m:oMath>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i</m:t>
            </m:r>
          </m:sub>
        </m:sSub>
      </m:oMath>
      <w:r>
        <w:rPr>
          <w:color w:val="000000" w:themeColor="text1"/>
        </w:rPr>
        <w:t xml:space="preserve">, path attenuation </w:t>
      </w:r>
      <m:oMath>
        <m:sSub>
          <m:sSubPr>
            <m:ctrlPr>
              <w:rPr>
                <w:rFonts w:ascii="Cambria Math" w:hAnsi="Cambria Math"/>
                <w:i/>
                <w:color w:val="000000" w:themeColor="text1"/>
              </w:rPr>
            </m:ctrlPr>
          </m:sSubPr>
          <m:e>
            <m:r>
              <w:rPr>
                <w:rFonts w:ascii="Cambria Math" w:hAnsi="Cambria Math"/>
                <w:color w:val="000000" w:themeColor="text1"/>
              </w:rPr>
              <m:t>G</m:t>
            </m:r>
          </m:e>
          <m:sub>
            <m:r>
              <w:rPr>
                <w:rFonts w:ascii="Cambria Math" w:hAnsi="Cambria Math"/>
                <w:color w:val="000000" w:themeColor="text1"/>
              </w:rPr>
              <m:t>ij</m:t>
            </m:r>
          </m:sub>
        </m:sSub>
      </m:oMath>
      <w:r>
        <w:rPr>
          <w:color w:val="000000" w:themeColor="text1"/>
        </w:rPr>
        <w:t xml:space="preserve">, and high-frequency decay </w:t>
      </w:r>
      <m:oMath>
        <m:r>
          <w:rPr>
            <w:rFonts w:ascii="Cambria Math" w:hAnsi="Cambria Math"/>
            <w:color w:val="000000" w:themeColor="text1"/>
          </w:rPr>
          <m:t>P</m:t>
        </m:r>
      </m:oMath>
      <w:r>
        <w:rPr>
          <w:color w:val="000000" w:themeColor="text1"/>
        </w:rPr>
        <w:t xml:space="preserve"> for </w:t>
      </w:r>
      <w:proofErr w:type="spellStart"/>
      <w:r>
        <w:rPr>
          <w:color w:val="000000" w:themeColor="text1"/>
        </w:rPr>
        <w:t>subfault</w:t>
      </w:r>
      <w:proofErr w:type="spellEnd"/>
      <w:r>
        <w:rPr>
          <w:color w:val="000000" w:themeColor="text1"/>
        </w:rPr>
        <w:t xml:space="preserve"> </w:t>
      </w:r>
      <w:proofErr w:type="spellStart"/>
      <w:r>
        <w:rPr>
          <w:i/>
          <w:iCs/>
          <w:color w:val="000000" w:themeColor="text1"/>
        </w:rPr>
        <w:t>i</w:t>
      </w:r>
      <w:proofErr w:type="spellEnd"/>
      <w:r>
        <w:rPr>
          <w:color w:val="000000" w:themeColor="text1"/>
        </w:rPr>
        <w:t xml:space="preserve">, ray type </w:t>
      </w:r>
      <w:r>
        <w:rPr>
          <w:i/>
          <w:iCs/>
          <w:color w:val="000000" w:themeColor="text1"/>
        </w:rPr>
        <w:t>j</w:t>
      </w:r>
      <w:r>
        <w:rPr>
          <w:color w:val="000000" w:themeColor="text1"/>
        </w:rPr>
        <w:t xml:space="preserve">, and frequency </w:t>
      </w:r>
      <w:r>
        <w:rPr>
          <w:i/>
          <w:iCs/>
          <w:color w:val="000000" w:themeColor="text1"/>
        </w:rPr>
        <w:t>f</w:t>
      </w:r>
      <w:r w:rsidR="007F23DF">
        <w:rPr>
          <w:color w:val="000000" w:themeColor="text1"/>
        </w:rPr>
        <w:t>.</w:t>
      </w:r>
      <w:r>
        <w:rPr>
          <w:color w:val="000000" w:themeColor="text1"/>
        </w:rPr>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6480"/>
        <w:gridCol w:w="1440"/>
      </w:tblGrid>
      <w:tr w:rsidR="00F101FC" w14:paraId="6E753011" w14:textId="77777777" w:rsidTr="006611DC">
        <w:trPr>
          <w:trHeight w:val="576"/>
        </w:trPr>
        <w:tc>
          <w:tcPr>
            <w:tcW w:w="1440" w:type="dxa"/>
          </w:tcPr>
          <w:p w14:paraId="3C045E89" w14:textId="77777777" w:rsidR="00F101FC" w:rsidRDefault="00F101FC" w:rsidP="00FF5DA6">
            <w:pPr>
              <w:spacing w:after="240"/>
              <w:jc w:val="both"/>
              <w:rPr>
                <w:rFonts w:eastAsiaTheme="minorEastAsia"/>
              </w:rPr>
            </w:pPr>
          </w:p>
        </w:tc>
        <w:tc>
          <w:tcPr>
            <w:tcW w:w="6480" w:type="dxa"/>
          </w:tcPr>
          <w:p w14:paraId="0EAB7B79" w14:textId="3751B301" w:rsidR="00F101FC" w:rsidRDefault="00000000" w:rsidP="00F101FC">
            <w:pPr>
              <w:spacing w:after="240"/>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f</m:t>
                    </m:r>
                  </m:e>
                </m:d>
                <m:r>
                  <w:rPr>
                    <w:rFonts w:ascii="Cambria Math" w:eastAsiaTheme="minorEastAsia" w:hAnsi="Cambria Math"/>
                  </w:rPr>
                  <m:t>=</m:t>
                </m:r>
                <m:nary>
                  <m:naryPr>
                    <m:chr m:val="∑"/>
                    <m:supHide m:val="1"/>
                    <m:ctrlPr>
                      <w:rPr>
                        <w:rFonts w:ascii="Cambria Math" w:eastAsiaTheme="minorEastAsia" w:hAnsi="Cambria Math"/>
                      </w:rPr>
                    </m:ctrlPr>
                  </m:naryPr>
                  <m:sub>
                    <m:r>
                      <w:rPr>
                        <w:rFonts w:ascii="Cambria Math" w:eastAsiaTheme="minorEastAsia" w:hAnsi="Cambria Math"/>
                      </w:rPr>
                      <m:t>j=1,M</m:t>
                    </m:r>
                    <m:ctrlPr>
                      <w:rPr>
                        <w:rFonts w:ascii="Cambria Math" w:eastAsiaTheme="minorEastAsia" w:hAnsi="Cambria Math"/>
                        <w:i/>
                      </w:rPr>
                    </m:ctrlPr>
                  </m:sub>
                  <m:sup>
                    <m:ctrlPr>
                      <w:rPr>
                        <w:rFonts w:ascii="Cambria Math" w:eastAsiaTheme="minorEastAsia" w:hAnsi="Cambria Math"/>
                        <w:i/>
                      </w:rPr>
                    </m:ctrlPr>
                  </m:sup>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ij</m:t>
                        </m:r>
                      </m:sub>
                    </m:sSub>
                    <m:ctrlPr>
                      <w:rPr>
                        <w:rFonts w:ascii="Cambria Math" w:eastAsiaTheme="minorEastAsia" w:hAnsi="Cambria Math"/>
                        <w:i/>
                      </w:rPr>
                    </m:ctrlPr>
                  </m:e>
                </m:nary>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f</m:t>
                    </m:r>
                  </m:e>
                </m:d>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ij</m:t>
                    </m:r>
                  </m:sub>
                </m:sSub>
                <m:d>
                  <m:dPr>
                    <m:ctrlPr>
                      <w:rPr>
                        <w:rFonts w:ascii="Cambria Math" w:eastAsiaTheme="minorEastAsia" w:hAnsi="Cambria Math"/>
                        <w:i/>
                      </w:rPr>
                    </m:ctrlPr>
                  </m:dPr>
                  <m:e>
                    <m:r>
                      <w:rPr>
                        <w:rFonts w:ascii="Cambria Math" w:eastAsiaTheme="minorEastAsia" w:hAnsi="Cambria Math"/>
                      </w:rPr>
                      <m:t>f</m:t>
                    </m:r>
                  </m:e>
                </m:d>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f</m:t>
                    </m:r>
                  </m:e>
                </m:d>
              </m:oMath>
            </m:oMathPara>
          </w:p>
        </w:tc>
        <w:tc>
          <w:tcPr>
            <w:tcW w:w="1440" w:type="dxa"/>
            <w:vAlign w:val="center"/>
          </w:tcPr>
          <w:p w14:paraId="63AC924B" w14:textId="5555519F" w:rsidR="00F101FC" w:rsidRDefault="00F101FC" w:rsidP="00F101FC">
            <w:pPr>
              <w:spacing w:after="240"/>
              <w:jc w:val="right"/>
              <w:rPr>
                <w:rFonts w:eastAsiaTheme="minorEastAsia"/>
              </w:rPr>
            </w:pPr>
            <w:r w:rsidRPr="00FF5DA6">
              <w:rPr>
                <w:rFonts w:eastAsiaTheme="minorEastAsia"/>
              </w:rPr>
              <w:t>(</w:t>
            </w:r>
            <w:r>
              <w:rPr>
                <w:rFonts w:eastAsiaTheme="minorEastAsia"/>
              </w:rPr>
              <w:t>S2</w:t>
            </w:r>
            <w:r w:rsidRPr="00FF5DA6">
              <w:rPr>
                <w:rFonts w:eastAsiaTheme="minorEastAsia"/>
              </w:rPr>
              <w:t>)</w:t>
            </w:r>
          </w:p>
        </w:tc>
      </w:tr>
    </w:tbl>
    <w:p w14:paraId="29BFD2A6" w14:textId="0F893390" w:rsidR="00B12CAB" w:rsidRDefault="00FF5DA6" w:rsidP="006611DC">
      <w:pPr>
        <w:spacing w:before="120" w:after="240"/>
        <w:jc w:val="both"/>
        <w:rPr>
          <w:rFonts w:eastAsiaTheme="minorEastAsia"/>
        </w:rPr>
      </w:pPr>
      <w:r>
        <w:rPr>
          <w:color w:val="000000" w:themeColor="text1"/>
        </w:rPr>
        <w:t xml:space="preserve">The path </w:t>
      </w:r>
      <w:r w:rsidR="007F23DF">
        <w:rPr>
          <w:color w:val="000000" w:themeColor="text1"/>
        </w:rPr>
        <w:t xml:space="preserve">attenuation </w:t>
      </w:r>
      <w:r>
        <w:rPr>
          <w:color w:val="000000" w:themeColor="text1"/>
        </w:rPr>
        <w:t xml:space="preserve">term </w:t>
      </w:r>
      <m:oMath>
        <m:sSub>
          <m:sSubPr>
            <m:ctrlPr>
              <w:rPr>
                <w:rFonts w:ascii="Cambria Math" w:hAnsi="Cambria Math"/>
                <w:i/>
                <w:color w:val="000000" w:themeColor="text1"/>
              </w:rPr>
            </m:ctrlPr>
          </m:sSubPr>
          <m:e>
            <m:r>
              <w:rPr>
                <w:rFonts w:ascii="Cambria Math" w:hAnsi="Cambria Math"/>
                <w:color w:val="000000" w:themeColor="text1"/>
              </w:rPr>
              <m:t>G</m:t>
            </m:r>
          </m:e>
          <m:sub>
            <m:r>
              <w:rPr>
                <w:rFonts w:ascii="Cambria Math" w:hAnsi="Cambria Math"/>
                <w:color w:val="000000" w:themeColor="text1"/>
              </w:rPr>
              <m:t>ij</m:t>
            </m:r>
          </m:sub>
        </m:sSub>
      </m:oMath>
      <w:r>
        <w:rPr>
          <w:color w:val="000000" w:themeColor="text1"/>
        </w:rPr>
        <w:t xml:space="preserve"> is modeled as an exponential decay dependent on the travel-time weighted </w:t>
      </w:r>
      <w:r>
        <w:rPr>
          <w:i/>
          <w:iCs/>
          <w:color w:val="000000" w:themeColor="text1"/>
        </w:rPr>
        <w:t xml:space="preserve">Q </w:t>
      </w:r>
      <w:r>
        <w:rPr>
          <w:color w:val="000000" w:themeColor="text1"/>
        </w:rPr>
        <w:t xml:space="preserve">values from the 1D model (Equation S3; Graves and </w:t>
      </w:r>
      <w:proofErr w:type="spellStart"/>
      <w:r>
        <w:rPr>
          <w:color w:val="000000" w:themeColor="text1"/>
        </w:rPr>
        <w:t>Pitarka</w:t>
      </w:r>
      <w:proofErr w:type="spellEnd"/>
      <w:r>
        <w:rPr>
          <w:color w:val="000000" w:themeColor="text1"/>
        </w:rPr>
        <w:t>, 2010).</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6480"/>
        <w:gridCol w:w="1440"/>
      </w:tblGrid>
      <w:tr w:rsidR="006611DC" w14:paraId="76B0E841" w14:textId="77777777" w:rsidTr="006611DC">
        <w:tc>
          <w:tcPr>
            <w:tcW w:w="1440" w:type="dxa"/>
          </w:tcPr>
          <w:p w14:paraId="7E56FCDB" w14:textId="77777777" w:rsidR="006611DC" w:rsidRDefault="006611DC" w:rsidP="00805D48">
            <w:pPr>
              <w:spacing w:after="240"/>
              <w:jc w:val="both"/>
              <w:rPr>
                <w:rFonts w:eastAsiaTheme="minorEastAsia"/>
              </w:rPr>
            </w:pPr>
          </w:p>
        </w:tc>
        <w:tc>
          <w:tcPr>
            <w:tcW w:w="6480" w:type="dxa"/>
          </w:tcPr>
          <w:p w14:paraId="6A2F5C1C" w14:textId="08F03840" w:rsidR="006611DC" w:rsidRPr="006611DC" w:rsidRDefault="00000000" w:rsidP="00805D48">
            <w:pPr>
              <w:spacing w:after="240"/>
              <w:jc w:val="both"/>
            </w:pPr>
            <m:oMathPara>
              <m:oMath>
                <m:sSub>
                  <m:sSubPr>
                    <m:ctrlPr>
                      <w:rPr>
                        <w:rFonts w:ascii="Cambria Math" w:hAnsi="Cambria Math"/>
                        <w:i/>
                      </w:rPr>
                    </m:ctrlPr>
                  </m:sSubPr>
                  <m:e>
                    <m:r>
                      <w:rPr>
                        <w:rFonts w:ascii="Cambria Math" w:hAnsi="Cambria Math"/>
                      </w:rPr>
                      <m:t>G</m:t>
                    </m:r>
                  </m:e>
                  <m:sub>
                    <m:r>
                      <w:rPr>
                        <w:rFonts w:ascii="Cambria Math" w:hAnsi="Cambria Math"/>
                      </w:rPr>
                      <m:t>ij</m:t>
                    </m:r>
                  </m:sub>
                </m:sSub>
                <m:d>
                  <m:dPr>
                    <m:ctrlPr>
                      <w:rPr>
                        <w:rFonts w:ascii="Cambria Math" w:hAnsi="Cambria Math"/>
                        <w:i/>
                      </w:rPr>
                    </m:ctrlPr>
                  </m:dPr>
                  <m:e>
                    <m:r>
                      <w:rPr>
                        <w:rFonts w:ascii="Cambria Math" w:hAnsi="Cambria Math"/>
                      </w:rPr>
                      <m:t>f</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i</m:t>
                        </m:r>
                      </m:sub>
                    </m:sSub>
                    <m:r>
                      <w:rPr>
                        <w:rFonts w:ascii="Cambria Math" w:hAnsi="Cambria Math"/>
                      </w:rPr>
                      <m:t>(f)</m:t>
                    </m:r>
                  </m:num>
                  <m:den>
                    <m:sSub>
                      <m:sSubPr>
                        <m:ctrlPr>
                          <w:rPr>
                            <w:rFonts w:ascii="Cambria Math" w:hAnsi="Cambria Math"/>
                            <w:i/>
                          </w:rPr>
                        </m:ctrlPr>
                      </m:sSubPr>
                      <m:e>
                        <m:r>
                          <w:rPr>
                            <w:rFonts w:ascii="Cambria Math" w:hAnsi="Cambria Math"/>
                          </w:rPr>
                          <m:t>r</m:t>
                        </m:r>
                      </m:e>
                      <m:sub>
                        <m:r>
                          <w:rPr>
                            <w:rFonts w:ascii="Cambria Math" w:hAnsi="Cambria Math"/>
                          </w:rPr>
                          <m:t>ij</m:t>
                        </m:r>
                      </m:sub>
                    </m:sSub>
                  </m:den>
                </m:f>
                <m:r>
                  <m:rPr>
                    <m:sty m:val="p"/>
                  </m:rPr>
                  <w:rPr>
                    <w:rFonts w:ascii="Cambria Math" w:hAnsi="Cambria Math"/>
                  </w:rPr>
                  <m:t>exp</m:t>
                </m:r>
                <m:d>
                  <m:dPr>
                    <m:begChr m:val="["/>
                    <m:endChr m:val="]"/>
                    <m:ctrlPr>
                      <w:rPr>
                        <w:rFonts w:ascii="Cambria Math" w:hAnsi="Cambria Math"/>
                        <w:i/>
                      </w:rPr>
                    </m:ctrlPr>
                  </m:dPr>
                  <m:e>
                    <m:r>
                      <w:rPr>
                        <w:rFonts w:ascii="Cambria Math" w:hAnsi="Cambria Math"/>
                      </w:rPr>
                      <m:t>-π</m:t>
                    </m:r>
                    <m:sSup>
                      <m:sSupPr>
                        <m:ctrlPr>
                          <w:rPr>
                            <w:rFonts w:ascii="Cambria Math" w:hAnsi="Cambria Math"/>
                            <w:i/>
                          </w:rPr>
                        </m:ctrlPr>
                      </m:sSupPr>
                      <m:e>
                        <m:r>
                          <w:rPr>
                            <w:rFonts w:ascii="Cambria Math" w:hAnsi="Cambria Math"/>
                          </w:rPr>
                          <m:t>f</m:t>
                        </m:r>
                      </m:e>
                      <m:sup>
                        <m:r>
                          <w:rPr>
                            <w:rFonts w:ascii="Cambria Math" w:hAnsi="Cambria Math"/>
                          </w:rPr>
                          <m:t>1-x</m:t>
                        </m:r>
                      </m:sup>
                    </m:sSup>
                    <m:nary>
                      <m:naryPr>
                        <m:chr m:val="∑"/>
                        <m:limLoc m:val="undOvr"/>
                        <m:supHide m:val="1"/>
                        <m:ctrlPr>
                          <w:rPr>
                            <w:rFonts w:ascii="Cambria Math" w:hAnsi="Cambria Math"/>
                            <w:i/>
                          </w:rPr>
                        </m:ctrlPr>
                      </m:naryPr>
                      <m:sub>
                        <m:r>
                          <w:rPr>
                            <w:rFonts w:ascii="Cambria Math" w:hAnsi="Cambria Math"/>
                          </w:rPr>
                          <m:t>k=1,L</m:t>
                        </m:r>
                      </m:sub>
                      <m:sup/>
                      <m:e>
                        <m:sSub>
                          <m:sSubPr>
                            <m:ctrlPr>
                              <w:rPr>
                                <w:rFonts w:ascii="Cambria Math" w:hAnsi="Cambria Math"/>
                                <w:i/>
                              </w:rPr>
                            </m:ctrlPr>
                          </m:sSubPr>
                          <m:e>
                            <m:r>
                              <w:rPr>
                                <w:rFonts w:ascii="Cambria Math" w:hAnsi="Cambria Math"/>
                              </w:rPr>
                              <m:t>t</m:t>
                            </m:r>
                          </m:e>
                          <m:sub>
                            <m:r>
                              <w:rPr>
                                <w:rFonts w:ascii="Cambria Math" w:hAnsi="Cambria Math"/>
                              </w:rPr>
                              <m:t>ijk</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k</m:t>
                            </m:r>
                          </m:sub>
                        </m:sSub>
                      </m:e>
                    </m:nary>
                  </m:e>
                </m:d>
              </m:oMath>
            </m:oMathPara>
          </w:p>
        </w:tc>
        <w:tc>
          <w:tcPr>
            <w:tcW w:w="1440" w:type="dxa"/>
            <w:vAlign w:val="center"/>
          </w:tcPr>
          <w:p w14:paraId="35ED966F" w14:textId="1653CAE4" w:rsidR="006611DC" w:rsidRPr="006611DC" w:rsidRDefault="006611DC" w:rsidP="006611DC">
            <w:pPr>
              <w:spacing w:after="240"/>
              <w:jc w:val="right"/>
            </w:pPr>
            <w:r>
              <w:t>(S3)</w:t>
            </w:r>
          </w:p>
        </w:tc>
      </w:tr>
    </w:tbl>
    <w:p w14:paraId="12920BBC" w14:textId="166178B5" w:rsidR="00FF5DA6" w:rsidRDefault="00FF5DA6" w:rsidP="006611DC">
      <w:pPr>
        <w:spacing w:before="120" w:after="240"/>
        <w:jc w:val="both"/>
      </w:pPr>
      <w:r>
        <w:t xml:space="preserve">Here, </w:t>
      </w:r>
      <m:oMath>
        <m:sSub>
          <m:sSubPr>
            <m:ctrlPr>
              <w:rPr>
                <w:rFonts w:ascii="Cambria Math" w:hAnsi="Cambria Math"/>
                <w:i/>
              </w:rPr>
            </m:ctrlPr>
          </m:sSubPr>
          <m:e>
            <m:r>
              <w:rPr>
                <w:rFonts w:ascii="Cambria Math" w:hAnsi="Cambria Math"/>
              </w:rPr>
              <m:t>I</m:t>
            </m:r>
          </m:e>
          <m:sub>
            <m:r>
              <w:rPr>
                <w:rFonts w:ascii="Cambria Math" w:hAnsi="Cambria Math"/>
              </w:rPr>
              <m:t>i</m:t>
            </m:r>
          </m:sub>
        </m:sSub>
        <m:r>
          <w:rPr>
            <w:rFonts w:ascii="Cambria Math" w:hAnsi="Cambria Math"/>
          </w:rPr>
          <m:t>(f)</m:t>
        </m:r>
      </m:oMath>
      <w:r>
        <w:t xml:space="preserve"> represents gross impedance from the quarter-wavelength theory, </w:t>
      </w:r>
      <m:oMath>
        <m:sSub>
          <m:sSubPr>
            <m:ctrlPr>
              <w:rPr>
                <w:rFonts w:ascii="Cambria Math" w:hAnsi="Cambria Math"/>
                <w:i/>
              </w:rPr>
            </m:ctrlPr>
          </m:sSubPr>
          <m:e>
            <m:r>
              <w:rPr>
                <w:rFonts w:ascii="Cambria Math" w:hAnsi="Cambria Math"/>
              </w:rPr>
              <m:t>r</m:t>
            </m:r>
          </m:e>
          <m:sub>
            <m:r>
              <w:rPr>
                <w:rFonts w:ascii="Cambria Math" w:hAnsi="Cambria Math"/>
              </w:rPr>
              <m:t>ij</m:t>
            </m:r>
          </m:sub>
        </m:sSub>
      </m:oMath>
      <w:r>
        <w:t xml:space="preserve"> is the total path length</w:t>
      </w:r>
      <w:r w:rsidR="006339CF">
        <w:t xml:space="preserve">, </w:t>
      </w:r>
      <w:r w:rsidR="006339CF">
        <w:rPr>
          <w:i/>
          <w:iCs/>
        </w:rPr>
        <w:t xml:space="preserve">x </w:t>
      </w:r>
      <w:r w:rsidR="006339CF">
        <w:t>is the frequency-dependence of the attenuation,</w:t>
      </w:r>
      <w:r w:rsidR="006339CF">
        <w:rPr>
          <w:i/>
          <w:iCs/>
        </w:rPr>
        <w:t xml:space="preserve"> </w:t>
      </w:r>
      <m:oMath>
        <m:sSub>
          <m:sSubPr>
            <m:ctrlPr>
              <w:rPr>
                <w:rFonts w:ascii="Cambria Math" w:hAnsi="Cambria Math"/>
                <w:i/>
              </w:rPr>
            </m:ctrlPr>
          </m:sSubPr>
          <m:e>
            <m:r>
              <w:rPr>
                <w:rFonts w:ascii="Cambria Math" w:hAnsi="Cambria Math"/>
              </w:rPr>
              <m:t>t</m:t>
            </m:r>
          </m:e>
          <m:sub>
            <m:r>
              <w:rPr>
                <w:rFonts w:ascii="Cambria Math" w:hAnsi="Cambria Math"/>
              </w:rPr>
              <m:t>ijk</m:t>
            </m:r>
          </m:sub>
        </m:sSub>
      </m:oMath>
      <w:r w:rsidR="006339CF">
        <w:t xml:space="preserve"> is the travel</w:t>
      </w:r>
      <w:r w:rsidR="00B26162">
        <w:t xml:space="preserve"> </w:t>
      </w:r>
      <w:r w:rsidR="006339CF">
        <w:t xml:space="preserve">time, and </w:t>
      </w:r>
      <m:oMath>
        <m:sSub>
          <m:sSubPr>
            <m:ctrlPr>
              <w:rPr>
                <w:rFonts w:ascii="Cambria Math" w:hAnsi="Cambria Math"/>
                <w:i/>
              </w:rPr>
            </m:ctrlPr>
          </m:sSubPr>
          <m:e>
            <m:r>
              <w:rPr>
                <w:rFonts w:ascii="Cambria Math" w:hAnsi="Cambria Math"/>
              </w:rPr>
              <m:t>q</m:t>
            </m:r>
          </m:e>
          <m:sub>
            <m:r>
              <w:rPr>
                <w:rFonts w:ascii="Cambria Math" w:hAnsi="Cambria Math"/>
              </w:rPr>
              <m:t>k</m:t>
            </m:r>
          </m:sub>
        </m:sSub>
      </m:oMath>
      <w:r w:rsidR="006339CF">
        <w:t xml:space="preserve"> is the </w:t>
      </w:r>
      <w:r w:rsidR="006339CF">
        <w:rPr>
          <w:i/>
          <w:iCs/>
        </w:rPr>
        <w:t>Q</w:t>
      </w:r>
      <w:r w:rsidR="006339CF">
        <w:t xml:space="preserve"> value for each </w:t>
      </w:r>
      <w:proofErr w:type="spellStart"/>
      <w:r w:rsidR="006339CF">
        <w:t>subfault</w:t>
      </w:r>
      <w:proofErr w:type="spellEnd"/>
      <w:r w:rsidR="006339CF">
        <w:t xml:space="preserve"> </w:t>
      </w:r>
      <w:proofErr w:type="spellStart"/>
      <w:r w:rsidR="006339CF">
        <w:rPr>
          <w:i/>
          <w:iCs/>
        </w:rPr>
        <w:t>i</w:t>
      </w:r>
      <w:proofErr w:type="spellEnd"/>
      <w:r w:rsidR="006339CF">
        <w:rPr>
          <w:i/>
          <w:iCs/>
        </w:rPr>
        <w:t xml:space="preserve">, </w:t>
      </w:r>
      <w:r w:rsidR="006339CF">
        <w:t xml:space="preserve">ray type </w:t>
      </w:r>
      <w:r w:rsidR="006339CF">
        <w:rPr>
          <w:i/>
          <w:iCs/>
        </w:rPr>
        <w:t>j</w:t>
      </w:r>
      <w:r w:rsidR="006339CF">
        <w:t xml:space="preserve">, frequency </w:t>
      </w:r>
      <w:r w:rsidR="006339CF">
        <w:rPr>
          <w:i/>
          <w:iCs/>
        </w:rPr>
        <w:t>f</w:t>
      </w:r>
      <w:r w:rsidR="006339CF">
        <w:t xml:space="preserve">, and velocity layer </w:t>
      </w:r>
      <w:r w:rsidR="006339CF">
        <w:rPr>
          <w:i/>
          <w:iCs/>
        </w:rPr>
        <w:t>k</w:t>
      </w:r>
      <w:r w:rsidR="006339CF">
        <w:t xml:space="preserve">. </w:t>
      </w:r>
      <w:r w:rsidRPr="00147ED7">
        <w:rPr>
          <w:rFonts w:eastAsiaTheme="minorEastAsia"/>
        </w:rPr>
        <w:t>We</w:t>
      </w:r>
      <w:r>
        <w:rPr>
          <w:rFonts w:eastAsiaTheme="minorEastAsia"/>
        </w:rPr>
        <w:t xml:space="preserve"> use a frequency factor </w:t>
      </w:r>
      <w:r>
        <w:rPr>
          <w:rFonts w:eastAsiaTheme="minorEastAsia"/>
          <w:i/>
          <w:iCs/>
        </w:rPr>
        <w:t>x</w:t>
      </w:r>
      <w:r>
        <w:rPr>
          <w:rFonts w:eastAsiaTheme="minorEastAsia"/>
        </w:rPr>
        <w:t xml:space="preserve"> </w:t>
      </w:r>
      <w:r w:rsidR="006339CF">
        <w:rPr>
          <w:rFonts w:eastAsiaTheme="minorEastAsia"/>
        </w:rPr>
        <w:t>equal to</w:t>
      </w:r>
      <w:r>
        <w:rPr>
          <w:rFonts w:eastAsiaTheme="minorEastAsia"/>
        </w:rPr>
        <w:t xml:space="preserve"> 0.8 opposed to the default value of 0.6</w:t>
      </w:r>
      <w:r w:rsidRPr="252E52DF">
        <w:rPr>
          <w:rFonts w:eastAsiaTheme="minorEastAsia"/>
        </w:rPr>
        <w:t xml:space="preserve">. Atkinson and Macias (2009) determined the appropriate frequency factor for the Cascadia region to be nearly half that at 0.45, but </w:t>
      </w:r>
      <w:r>
        <w:rPr>
          <w:rFonts w:eastAsiaTheme="minorEastAsia"/>
        </w:rPr>
        <w:t>they</w:t>
      </w:r>
      <w:r w:rsidRPr="252E52DF">
        <w:rPr>
          <w:rFonts w:eastAsiaTheme="minorEastAsia"/>
        </w:rPr>
        <w:t xml:space="preserve"> </w:t>
      </w:r>
      <w:r>
        <w:rPr>
          <w:rFonts w:eastAsiaTheme="minorEastAsia"/>
        </w:rPr>
        <w:t>constrained this value</w:t>
      </w:r>
      <w:r w:rsidRPr="252E52DF">
        <w:rPr>
          <w:rFonts w:eastAsiaTheme="minorEastAsia"/>
        </w:rPr>
        <w:t xml:space="preserve"> using only four events and three stations.</w:t>
      </w:r>
      <w:r w:rsidR="006339CF">
        <w:rPr>
          <w:rFonts w:eastAsiaTheme="minorEastAsia"/>
        </w:rPr>
        <w:t xml:space="preserve"> We find a value of 0.8 better reflects predicted ground-motion trends from the empirical Next Generation Attenuation Subduction ground-motion model (Parker et al., 2020).</w:t>
      </w:r>
    </w:p>
    <w:p w14:paraId="1322C79F" w14:textId="24EDAF27" w:rsidR="007F23DF" w:rsidRDefault="007F23DF" w:rsidP="00805D48">
      <w:pPr>
        <w:spacing w:after="240"/>
        <w:jc w:val="both"/>
      </w:pPr>
      <w:r>
        <w:t>T</w:t>
      </w:r>
      <w:r w:rsidR="00805D48" w:rsidRPr="00805D48">
        <w:t xml:space="preserve">he </w:t>
      </w:r>
      <w:r>
        <w:t xml:space="preserve">high-frequency attenuation term </w:t>
      </w:r>
      <w:r w:rsidRPr="007F23DF">
        <w:rPr>
          <w:i/>
          <w:iCs/>
        </w:rPr>
        <w:t>P</w:t>
      </w:r>
      <w:r>
        <w:t xml:space="preserve"> is modeled as an exponential decay dependent on </w:t>
      </w:r>
      <m:oMath>
        <m:r>
          <w:rPr>
            <w:rFonts w:ascii="Cambria Math" w:hAnsi="Cambria Math"/>
          </w:rPr>
          <m:t>κ</m:t>
        </m:r>
      </m:oMath>
      <w:r>
        <w:t xml:space="preserve"> </w:t>
      </w:r>
      <w:r w:rsidR="00805D48" w:rsidRPr="00805D48">
        <w:t>(</w:t>
      </w:r>
      <w:r>
        <w:t>Anderson and Hough, 1984</w:t>
      </w:r>
      <w:r w:rsidR="00805D48" w:rsidRPr="00805D48">
        <w:t>)</w:t>
      </w:r>
      <w:r>
        <w:t>, which can be site-specific.</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6480"/>
        <w:gridCol w:w="1440"/>
      </w:tblGrid>
      <w:tr w:rsidR="006611DC" w14:paraId="5DE6A83B" w14:textId="77777777" w:rsidTr="006611DC">
        <w:tc>
          <w:tcPr>
            <w:tcW w:w="1440" w:type="dxa"/>
          </w:tcPr>
          <w:p w14:paraId="64DF3AA4" w14:textId="77777777" w:rsidR="006611DC" w:rsidRDefault="006611DC" w:rsidP="00805D48">
            <w:pPr>
              <w:spacing w:after="240"/>
              <w:jc w:val="both"/>
            </w:pPr>
          </w:p>
        </w:tc>
        <w:tc>
          <w:tcPr>
            <w:tcW w:w="6480" w:type="dxa"/>
            <w:vAlign w:val="center"/>
          </w:tcPr>
          <w:p w14:paraId="62D9A0C2" w14:textId="0AC72F2B" w:rsidR="006611DC" w:rsidRDefault="006611DC" w:rsidP="006611DC">
            <w:pPr>
              <w:spacing w:after="240"/>
              <w:jc w:val="center"/>
            </w:pPr>
            <m:oMathPara>
              <m:oMath>
                <m:r>
                  <w:rPr>
                    <w:rFonts w:ascii="Cambria Math" w:hAnsi="Cambria Math"/>
                  </w:rPr>
                  <m:t>P</m:t>
                </m:r>
                <m:d>
                  <m:dPr>
                    <m:ctrlPr>
                      <w:rPr>
                        <w:rFonts w:ascii="Cambria Math" w:hAnsi="Cambria Math"/>
                        <w:i/>
                      </w:rPr>
                    </m:ctrlPr>
                  </m:dPr>
                  <m:e>
                    <m:r>
                      <w:rPr>
                        <w:rFonts w:ascii="Cambria Math" w:hAnsi="Cambria Math"/>
                      </w:rPr>
                      <m:t>f</m:t>
                    </m:r>
                  </m:e>
                </m:d>
                <m:r>
                  <w:rPr>
                    <w:rFonts w:ascii="Cambria Math" w:hAnsi="Cambria Math"/>
                  </w:rPr>
                  <m:t>=</m:t>
                </m:r>
                <m:r>
                  <m:rPr>
                    <m:sty m:val="p"/>
                  </m:rPr>
                  <w:rPr>
                    <w:rFonts w:ascii="Cambria Math" w:hAnsi="Cambria Math"/>
                  </w:rPr>
                  <m:t>exp⁡</m:t>
                </m:r>
                <m:r>
                  <w:rPr>
                    <w:rFonts w:ascii="Cambria Math" w:hAnsi="Cambria Math"/>
                  </w:rPr>
                  <m:t>(-πκf)</m:t>
                </m:r>
              </m:oMath>
            </m:oMathPara>
          </w:p>
        </w:tc>
        <w:tc>
          <w:tcPr>
            <w:tcW w:w="1440" w:type="dxa"/>
            <w:vAlign w:val="center"/>
          </w:tcPr>
          <w:p w14:paraId="51F923FE" w14:textId="724E1458" w:rsidR="006611DC" w:rsidRDefault="006611DC" w:rsidP="006611DC">
            <w:pPr>
              <w:spacing w:after="240"/>
              <w:jc w:val="right"/>
            </w:pPr>
            <w:r>
              <w:t>(S4)</w:t>
            </w:r>
          </w:p>
        </w:tc>
      </w:tr>
    </w:tbl>
    <w:p w14:paraId="12BB6706" w14:textId="56BAA20B" w:rsidR="00805D48" w:rsidRDefault="007F23DF" w:rsidP="006611DC">
      <w:pPr>
        <w:spacing w:before="120" w:after="240"/>
        <w:jc w:val="both"/>
      </w:pPr>
      <w:r>
        <w:t>W</w:t>
      </w:r>
      <w:r w:rsidR="00805D48" w:rsidRPr="00805D48">
        <w:t xml:space="preserve">e use a uniform value of 0.04 s for all sites, as the site-specific response is not well constrained for all stations in this dataset. </w:t>
      </w:r>
    </w:p>
    <w:p w14:paraId="3E27457B" w14:textId="77777777" w:rsidR="00AD0DE1" w:rsidRDefault="00AD0DE1" w:rsidP="00805D48">
      <w:pPr>
        <w:spacing w:after="240"/>
        <w:jc w:val="both"/>
      </w:pPr>
    </w:p>
    <w:p w14:paraId="1F4623B6" w14:textId="77777777" w:rsidR="00F21388" w:rsidRPr="00CF2E6D" w:rsidRDefault="00F21388" w:rsidP="00AD0DE1">
      <w:pPr>
        <w:pStyle w:val="BodyText"/>
        <w:ind w:left="720" w:hanging="720"/>
      </w:pPr>
    </w:p>
    <w:p w14:paraId="5C84A2EC" w14:textId="77777777" w:rsidR="00AD0DE1" w:rsidRPr="00805D48" w:rsidRDefault="00AD0DE1" w:rsidP="00805D48">
      <w:pPr>
        <w:spacing w:after="240"/>
        <w:jc w:val="both"/>
      </w:pPr>
    </w:p>
    <w:p w14:paraId="30B12E87" w14:textId="77777777" w:rsidR="00805D48" w:rsidRDefault="00805D48" w:rsidP="00CA227C">
      <w:pPr>
        <w:spacing w:after="240"/>
        <w:jc w:val="both"/>
      </w:pPr>
    </w:p>
    <w:p w14:paraId="5CC731A8" w14:textId="77777777" w:rsidR="006D1191" w:rsidRDefault="006D1191" w:rsidP="00CA227C">
      <w:pPr>
        <w:spacing w:after="240"/>
        <w:jc w:val="both"/>
      </w:pPr>
    </w:p>
    <w:p w14:paraId="06479E50" w14:textId="77777777" w:rsidR="006D1191" w:rsidRDefault="006D1191" w:rsidP="00CA227C">
      <w:pPr>
        <w:spacing w:after="240"/>
        <w:jc w:val="both"/>
      </w:pPr>
    </w:p>
    <w:p w14:paraId="2A630BF5" w14:textId="241832CB" w:rsidR="00F954EF" w:rsidRDefault="007970EE" w:rsidP="005B0938">
      <w:pPr>
        <w:jc w:val="both"/>
      </w:pPr>
      <w:r>
        <w:rPr>
          <w:b/>
          <w:bCs/>
          <w:noProof/>
        </w:rPr>
        <w:lastRenderedPageBreak/>
        <mc:AlternateContent>
          <mc:Choice Requires="wpg">
            <w:drawing>
              <wp:anchor distT="0" distB="0" distL="114300" distR="114300" simplePos="0" relativeHeight="251658242" behindDoc="0" locked="0" layoutInCell="1" allowOverlap="1" wp14:anchorId="21FADEF2" wp14:editId="524E76DA">
                <wp:simplePos x="0" y="0"/>
                <wp:positionH relativeFrom="margin">
                  <wp:posOffset>297180</wp:posOffset>
                </wp:positionH>
                <wp:positionV relativeFrom="margin">
                  <wp:align>top</wp:align>
                </wp:positionV>
                <wp:extent cx="4893012" cy="4572000"/>
                <wp:effectExtent l="0" t="0" r="0" b="0"/>
                <wp:wrapTopAndBottom/>
                <wp:docPr id="1194250259" name="Group 7"/>
                <wp:cNvGraphicFramePr/>
                <a:graphic xmlns:a="http://schemas.openxmlformats.org/drawingml/2006/main">
                  <a:graphicData uri="http://schemas.microsoft.com/office/word/2010/wordprocessingGroup">
                    <wpg:wgp>
                      <wpg:cNvGrpSpPr/>
                      <wpg:grpSpPr>
                        <a:xfrm>
                          <a:off x="0" y="0"/>
                          <a:ext cx="4893012" cy="4572000"/>
                          <a:chOff x="0" y="0"/>
                          <a:chExt cx="4893012" cy="4572000"/>
                        </a:xfrm>
                      </wpg:grpSpPr>
                      <pic:pic xmlns:pic="http://schemas.openxmlformats.org/drawingml/2006/picture">
                        <pic:nvPicPr>
                          <pic:cNvPr id="1915499668" name="Picture 4" descr="A wireframe of a curved object&#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252920"/>
                            <a:ext cx="2179955" cy="3900170"/>
                          </a:xfrm>
                          <a:prstGeom prst="rect">
                            <a:avLst/>
                          </a:prstGeom>
                        </pic:spPr>
                      </pic:pic>
                      <pic:pic xmlns:pic="http://schemas.openxmlformats.org/drawingml/2006/picture">
                        <pic:nvPicPr>
                          <pic:cNvPr id="1102528739" name="Picture 6" descr="A graph of a graph&#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607012" y="0"/>
                            <a:ext cx="2286000" cy="4572000"/>
                          </a:xfrm>
                          <a:prstGeom prst="rect">
                            <a:avLst/>
                          </a:prstGeom>
                        </pic:spPr>
                      </pic:pic>
                    </wpg:wgp>
                  </a:graphicData>
                </a:graphic>
              </wp:anchor>
            </w:drawing>
          </mc:Choice>
          <mc:Fallback>
            <w:pict>
              <v:group w14:anchorId="35F8BCEC" id="Group 7" o:spid="_x0000_s1026" style="position:absolute;margin-left:23.4pt;margin-top:0;width:385.3pt;height:5in;z-index:251662339;mso-position-horizontal-relative:margin;mso-position-vertical:top;mso-position-vertical-relative:margin" coordsize="48930,4572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VNqLRuwIAAA8IAAAOAAAAZHJzL2Uyb0RvYy54bWzkVdtu2zAMfR+wfxA8&#13;&#10;YG+NL83NXpOiWNZiQLEFu3yAIsu2VlsSKDlO/n6U7GZtsqFDsT0Me4hCWRR1eHRIXVzumppsORih&#13;&#10;5CKIR1FAuGQqF7JcBF+/XJ/NA2IslTmtleSLYM9NcLl8+eKi0xlPVKXqnAPBINJknV4ElbU6C0PD&#13;&#10;Kt5QM1KaS1wsFDTU4hTKMAfaYfSmDpMomoadglyDYtwY/LrqF4Olj18UnNmPRWG4JfUiQGzWj+DH&#13;&#10;jRvD5QXNSqC6EmyAQZ+BoqFC4qGHUCtqKWlBnIRqBANlVGFHTDWhKgrBuM8Bs4mjo2xuQLXa51Jm&#13;&#10;XakPNCG1Rzw9Oyz7sL0B/VmvAZnodIlc+JnLZVdA4/4RJdl5yvYHyvjOEoYfx/P0PIqTgDBcG09m&#13;&#10;eCcDqaxC5k/2serdEzvD+4PDR3C0YBn+Bg7QOuHgaa3gLtsCD4YgzW/FaCjctfoMr0tTKzaiFnbv&#13;&#10;pYcX40DJ7VqwNfQTpHMNRORYCmk8GafpdIoFIGmD0kc3dzoZByTnhqEIr0gngBeAy0QVhBLWwpbn&#13;&#10;RG2+oXBfv9pdvfHDyrkLbbHGCG2twloQjNb1npRccqCW507IDo0D0MOhjq5bxe4MkeptRWXJr4zG&#13;&#10;uIjNeYeP3f30US6bWuhrUddOAs4eWEPcR+L7CfG9sFeKtQ2Xtq9U4DXiVtJUQpuAQMabDUem4H0e&#13;&#10;o36wS1hkSYOQti9LY4FbVrnzC8TxCbE73DQ7LHjQP3C6jAxK+ZfiTSZJmgz6vFdwEs/SdDLpFXye&#13;&#10;RlE88x4HHSKRYOwNVw1xBgJGIHj5NKPbWzNAuncZeO1ReHgIqr8aNP4d9cYRcjWfnafH6p0+UK/v&#13;&#10;m71yvfkfKdZ1vL+r2GQazXxnPW26STKfuj573HT/qGR9+8VXx1fc8EK6Z+3hHO2H7/jyOwAAAP//&#13;&#10;AwBQSwMECgAAAAAAAAAhAEbij1JyeQEAcnkBABQAAABkcnMvbWVkaWEvaW1hZ2UxLnBuZ4lQTkcN&#13;&#10;ChoKAAAADUlIRFIAAAJUAAAEKggGAAAAgWDhogAADGppQ0NQSUNDIFByb2ZpbGUAAEiJlVcHWFPJ&#13;&#10;Fp5bkpCQ0AIRkBJ6E0R6kRJCiyAgVbARkkBCiTEhqNiVRQXXLiJgQ1dFFFwLIIuK2Mui2PtiQUVZ&#13;&#10;FwuKovImJKDrvvK9k2/u/Dlz5j/lztx7BwDNXq5Eko1qAZAjzpXGhgUxxyenMEnPAALI8KcJ3Lg8&#13;&#10;mYQVExMJoAz2f5f3N6A1lKuOCq5/jv9X0eELZDwAkIkQp/FlvByImwHAK3gSaS4ARIXeYnquRIHn&#13;&#10;Q6wrhQFCvFaBM5R4lwKnKXHTgE18LBviywCoUblcaQYAGvegnpnHy4A8Gp8hdhbzRWIANEdA7M8T&#13;&#10;cvkQK2IfkZMzVYFLIbaF9hKIYTzAK+07zoy/8acN8XO5GUNYmdeAqAWLZJJs7sz/szT/W3Ky5YM+&#13;&#10;rGGjCqXhsYr8YQ1vZU2NUGAqxF3itKhoRa0h7hXxlXUHAKUI5eEJSnvUiCdjw/oBBsTOfG5wBMRG&#13;&#10;EIeKs6MiVfq0dFEoB2K4WtAZolxOPMT6EC8RyELiVDZbpFNjVb7QunQpm6XSn+VKB/wqfD2QZyWw&#13;&#10;VPxvhAKOih/TyBfGJ0FMgdgyT5QYBbEGxE6yrLgIlc3ofCE7atBGKo9VxG8JcaxAHBak5Mfy0qWh&#13;&#10;sSr7ohzZYL7YFqGIE6XC+3OF8eHK+mAnedyB+GEu2GWBmJUwyCOQjY8czIUvCA5R5o49F4gT4lQ8&#13;&#10;vZLcoFjlXJwiyY5R2ePmguwwhd4cYjdZXpxqLp6YCxenkh9Pl+TGxCvjxPMzuWNilPHgK0EkYINg&#13;&#10;wARy2NLAVJAJRK1d9V3wn3IkFHCBFGQAAXBUaQZnJA2MiOE1DuSDPyESANnQvKCBUQHIg/ovQ1rl&#13;&#10;1RGkD4zmDczIAk8hzgERIBv+lw/MEg95SwRPoEb0D+9c2Hgw3mzYFOP/Xj+o/aZhQU2kSiMf9MjU&#13;&#10;HLQkhhCDieHEUKIdboj74754JLwGwuaCe+Heg3l8syc8JbQRHhGuE9oJt6eIFkp/iHIsaIf8oapa&#13;&#10;pH1fC9wacrrjQbgfZIfMOAM3BI64G/TDwgOgZ3eoZaviVlSF+QP33zL47m6o7MjOZJQ8jBxItv1x&#13;&#10;poa9hvsQi6LW39dHGWvaUL3ZQyM/+md/V30+7CN+tMSWYAewM9hx7BzWhNUDJnYMa8AuYkcUeGh1&#13;&#10;PRlYXYPeYgfiyYI8on/446p8Kiopc6527nT+rBzLFczIVWw89lTJTKkoQ5jLZMG3g4DJEfOcRjBd&#13;&#10;nF1cAVC8a5SPr7eMgXcIwjj/TbcI7nE/cX9/f9M3XcQnAA6awe3f/k1ncwU+JuBz+uwqnlyap9Th&#13;&#10;igsBPiU04U4zACbAAtjCfFyAB/AFgSAEjAHRIB4kg8mwykK4zqVgOpgNFoBCUAxWgnWgDGwG28Au&#13;&#10;sBfsB/WgCRwHp8EFcBlcB3fh6ukAL0E3eA/6EAQhITSEjhggpogV4oC4IF6IPxKCRCKxSDKSimQg&#13;&#10;YkSOzEYWIcXIaqQM2YpUIb8ih5HjyDmkDbmNPEQ6kTfIJxRDqaguaoxaoyNRL5SFRqDx6CQ0A52G&#13;&#10;5qMF6HK0FK1E96B16HH0AnodbUdfoj0YwNQxBmaGOWJeGBuLxlKwdEyKzcWKsBKsEqvBGuF9voq1&#13;&#10;Y13YR5yI03Em7ghXcDiegPPwafhcfBlehu/C6/CT+FX8Id6NfyXQCEYEB4IPgUMYT8ggTCcUEkoI&#13;&#10;OwiHCKfgXuogvCcSiQyiDdET7sVkYiZxFnEZcSOxlthMbCM+JvaQSCQDkgPJjxRN4pJySYWkDaQ9&#13;&#10;pGOkK6QOUq+aupqpmotaqFqKmlhtoVqJ2m61o2pX1J6p9ZG1yFZkH3I0mU+eSV5B3k5uJF8id5D7&#13;&#10;KNoUG4ofJZ6SSVlAKaXUUE5R7lHeqqurm6t7q49TF6nPVy9V36d+Vv2h+keqDtWeyqZOpMqpy6k7&#13;&#10;qc3U29S3NBrNmhZIS6Hl0pbTqmgnaA9ovRp0DScNjgZfY55GuUadxhWNV5pkTStNluZkzXzNEs0D&#13;&#10;mpc0u7TIWtZabC2u1lytcq3DWje1erTp2qO0o7VztJdp79Y+p/1ch6RjrROiw9cp0Nmmc0LnMR2j&#13;&#10;W9DZdB59EX07/RS9Q5eoa6PL0c3ULdbdq9uq262no+eml6g3Q69c74heOwNjWDM4jGzGCsZ+xg3G&#13;&#10;p2HGw1jDBMOWDqsZdmXYB/3h+oH6Av0i/Vr96/qfDJgGIQZZBqsM6g3uG+KG9objDKcbbjI8Zdg1&#13;&#10;XHe473De8KLh+4ffMUKN7I1ijWYZbTO6aNRjbGIcZiwx3mB8wrjLhGESaJJpstbkqEmnKd3U31Rk&#13;&#10;utb0mOkLph6TxcxmljJPMrvNjMzCzeRmW81azfrMbcwTzBea15rft6BYeFmkW6y1aLHotjS1HGs5&#13;&#10;27La8o4V2crLSmi13uqM1QdrG+sk68XW9dbPbfRtODb5NtU292xptgG202wrba/ZEe287LLsNtpd&#13;&#10;tkft3e2F9uX2lxxQBw8HkcNGh7YRhBHeI8QjKkfcdKQ6shzzHKsdHzoxnCKdFjrVO70aaTkyZeSq&#13;&#10;kWdGfnV2d8523u58d5TOqDGjFo5qHPXGxd6F51Lucs2V5hrqOs+1wfW1m4ObwG2T2y13uvtY98Xu&#13;&#10;Le5fPDw9pB41Hp2elp6pnhWeN710vWK8lnmd9SZ4B3nP827y/ujj4ZPrs9/nL19H3yzf3b7PR9uM&#13;&#10;FozePvqxn7kf12+rX7s/0z/Vf4t/e4BZADegMuBRoEUgP3BH4DOWHSuTtYf1Ksg5SBp0KOgD24c9&#13;&#10;h90cjAWHBRcFt4bohCSElIU8CDUPzQitDu0Ocw+bFdYcTgiPCF8VfpNjzOFxqjjdYzzHzBlzMoIa&#13;&#10;ERdRFvEo0j5SGtk4Fh07ZuyasfeirKLEUfXRIJoTvSb6foxNzLSY38YRx8WMKx/3NHZU7OzYM3H0&#13;&#10;uClxu+PexwfFr4i/m2CbIE9oSdRMnJhYlfghKThpdVL7+JHj54y/kGyYLEpuSCGlJKbsSOmZEDJh&#13;&#10;3YSOie4TCyfemGQzacakc5MNJ2dPPjJFcwp3yoFUQmpS6u7Uz9xobiW3J42TVpHWzWPz1vNe8gP5&#13;&#10;a/mdAj/BasGzdL/01enPM/wy1mR0CgOEJcIuEVtUJnqdGZ65OfNDVnTWzqz+7KTs2hy1nNScw2Id&#13;&#10;cZb45FSTqTOmtkkcJIWS9mk+09ZN65ZGSHfIENkkWUOuLvyovyi3lf8kf5jnn1ee1zs9cfqBGdoz&#13;&#10;xDMuzrSfuXTms/zQ/F9m4bN4s1pmm81eMPvhHNacrXORuWlzW+ZZzCuY1zE/bP6uBZQFWQt+X+i8&#13;&#10;cPXCd4uSFjUWGBfML3j8U9hP1YUahdLCm4t9F29egi8RLWld6rp0w9KvRfyi88XOxSXFn5fxlp3/&#13;&#10;edTPpT/3L09f3rrCY8WmlcSV4pU3VgWs2rVae3X+6sdrxq6pW8tcW7T23bop686VuJVsXk9ZL1/f&#13;&#10;XhpZ2rDBcsPKDZ/LhGXXy4PKayuMKpZWfNjI33hlU+Cmms3Gm4s3f9oi2nJra9jWukrrypJtxG15&#13;&#10;255uT9x+5hevX6p2GO4o3vFlp3hn+67YXSerPKuqdhvtXlGNVsurO/dM3HN5b/DehhrHmq21jNri&#13;&#10;fWCffN+LX1N/vbE/Yn/LAa8DNQetDlYcoh8qqkPqZtZ11wvr2xuSG9oOjznc0ujbeOg3p992Npk1&#13;&#10;lR/RO7LiKOVowdH+Y/nHepolzV3HM44/bpnScvfE+BPXTo472Xoq4tTZ06GnT5xhnTl21u9s0zmf&#13;&#10;c4fPe52vv+Bxoe6i+8VDv7v/fqjVo7XukuelhsvelxvbRrcdvRJw5fjV4Kunr3GuXbgedb3tRsKN&#13;&#10;Wzcn3my/xb/1/Hb27dd38u703Z1/j3Cv6L7W/ZIHRg8q/7D7o7bdo/3Iw+CHFx/FPbr7mPf45RPZ&#13;&#10;k88dBU9pT0uemT6reu7yvKkztPPyiwkvOl5KXvZ1Ff6p/WfFK9tXB/8K/Oti9/jujtfS1/1vlr01&#13;&#10;eLvzndu7lp6Yngfvc973fSjqNejd9dHr45lPSZ+e9U3/TPpc+sXuS+PXiK/3+nP6+yVcKXfgUwCD&#13;&#10;DU1PB+DNTgBoyQDQ4bmNMkF5FhwQRHl+HUDgP2HleXFAPACogZ3iM57dDMA+2KznQ27YFJ/w8YEA&#13;&#10;dXUdaiqRpbu6KLmo8CRE6O3vf2sMAKkRgC/S/v6+jf39X7bDYG8D0DxNeQZVCBGeGbb4K9B1ff58&#13;&#10;8IMoz6ff5fhjDxQRuIEf+38BMtmPnKcGcv0AAACKZVhJZk1NACoAAAAIAAQBGgAFAAAAAQAAAD4B&#13;&#10;GwAFAAAAAQAAAEYBKAADAAAAAQACAACHaQAEAAAAAQAAAE4AAAAAAAAAkAAAAAEAAACQAAAAAQAD&#13;&#10;koYABwAAABIAAAB4oAIABAAAAAEAAAJUoAMABAAAAAEAAAQqAAAAAEFTQ0lJAAAAU2NyZWVuc2hv&#13;&#10;dInKdVUAAAAJcEhZcwAAFiUAABYlAUlSJPAAAAHXaVRYdFhNTDpjb20uYWRvYmUueG1wAAAAAAA8&#13;&#10;eDp4bXBtZXRhIHhtbG5zOng9ImFkb2JlOm5zOm1ldGEvIiB4OnhtcHRrPSJYTVAgQ29yZSA2LjAu&#13;&#10;MCI+CiAgIDxyZGY6UkRGIHhtbG5zOnJkZj0iaHR0cDovL3d3dy53My5vcmcvMTk5OS8wMi8yMi1y&#13;&#10;ZGYtc3ludGF4LW5zIyI+CiAgICAgIDxyZGY6RGVzY3JpcHRpb24gcmRmOmFib3V0PSIiCiAgICAg&#13;&#10;ICAgICAgIHhtbG5zOmV4aWY9Imh0dHA6Ly9ucy5hZG9iZS5jb20vZXhpZi8xLjAvIj4KICAgICAg&#13;&#10;ICAgPGV4aWY6UGl4ZWxZRGltZW5zaW9uPjEwNjY8L2V4aWY6UGl4ZWxZRGltZW5zaW9uPgogICAg&#13;&#10;ICAgICA8ZXhpZjpQaXhlbFhEaW1lbnNpb24+NTk2PC9leGlmOlBpeGVsWERpbWVuc2lvbj4KICAg&#13;&#10;ICAgICAgPGV4aWY6VXNlckNvbW1lbnQ+U2NyZWVuc2hvdDwvZXhpZjpVc2VyQ29tbWVudD4KICAg&#13;&#10;ICAgPC9yZGY6RGVzY3JpcHRpb24+CiAgIDwvcmRmOlJERj4KPC94OnhtcG1ldGE+CvYO894AAAAc&#13;&#10;aURPVAAAAAIAAAAAAAACFQAAACgAAAIVAAACFQAAxpi5OKwjAABAAElEQVR4Aey9WZZkTZKcl1nV&#13;&#10;XANmcB8gJvK9X0BM5D6Arnmu6mpwHyTml36vnkAsggCJ7qquHhZBJl3SU/6U1FA1U7N7PcIjXOyc&#13;&#10;DptURfVK/Af3g0dU5Pv/648/fHjnYQfsgB2wA3bADtgBO7DtwHsD1bZ3TrQDdsAO2AE7YAfswEcH&#13;&#10;DFT+D8EO2AE7YAfsgB2wAwcdMFAdNNDpdsAO2AE7YAfsgB0wUPm/ATtgB+yAHbADdsAOHHTAQHXQ&#13;&#10;QKfbATtgB+yAHbADdsBA5f8G7IAdsAN2wA7YATtw0IH3/8V/NuGghU63A3bADtgBO2AHHt0BA9Wj&#13;&#10;/xfg57cDdsAO2AE7YAcOO2CgOmyhBeyAHbADdsAO2IFHd8BA9ej/Bfj57YAdsAN2wA7YgcMOGKgO&#13;&#10;W2gBO2AH7IAdsAN24NEdMFA9+n8Bfn47YAfsgB2wA3bgsAMGqsMWWsAO2AE7YAfsgB14dAcMVI/+&#13;&#10;X4Cf3w7YATtgB+yAHTjsgIHqsIUWsAN2wA7YATtgBx7dAQPVo/8X4Oe3A3bADtgBO2AHDjtgoDps&#13;&#10;oQXsgB2wA3bADtiBR3fAQPXo/wX4+e2AHbADdsAO2IHDDhioDltoATtgB+yAHbADduDRHTBQPfp/&#13;&#10;AX5+O2AH7IAdsAN24LADBqrDFlrADtgBO2AH7IAdeHQHDFSP/l+An98O2AE7YAfsgB047ICB6rCF&#13;&#10;FrADdsAO2AE7YAce3QED1aP/F+DntwN2wA7YATtgBw47YKA6bKEF7IAdsAN2wA7YgUd3wED16P8F&#13;&#10;+PntgB2wA3bADtiBww4YqA5baAE7YAfsgB2wA3bg0R0wUD36fwF+fjtgB+yAHbADduCwA+//y598&#13;&#10;+HBYxQJ2wA7YATtgB+yAHXhgBwxUD/zN96PbATtgB+yAHbAD5zhgoDrHR6vYATtgB+yAHbADD+yA&#13;&#10;geqBv/l+dDtgB+yAHbADduAcBwxU5/hoFTtgB+yAHbADduCBHTBQPfA3349uB+yAHbADdsAOnOOA&#13;&#10;geocH61iB+yAHbADdsAOPLADBqoH/ub70e2AHbADdsAO2IFzHDBQneOjVeyAHbADdsAO2IEHdsBA&#13;&#10;9cDffD+6HbADdsAO2AE7cI4DBqpzfLSKHbADdsAO2AE78MAOvP+v/qdnHvjb70e3A3bADtgBO2AH&#13;&#10;znDAQHWGi9awA3bADtgBO2AHHtoBA9VDf/v98HbADtgBO2AH7MAZDhioznDRGnbADtgBO2AH7MBD&#13;&#10;O2Cgeuhvvx/eDtgBO2AH7IAdOMMBA9UZLlrDDtgBO2AH7IAdeGgHDFQP/e33w9sBO2AH7IAdsANn&#13;&#10;OGCgOsNFa9gBO2AH7IAdsAMP7YCB6qG//X54O2AH7IAdsAN24AwHDFRnuGgNO2AH7IAdsAN24KEd&#13;&#10;MFA99LffD28H7IAdsAN2wA6c4YCB6gwXrWEH7IAdsAN2wA48tAMGqof+9vvh7YAdsAN2wA7YgTMc&#13;&#10;MFCd4aI17IAdsAN2wA7YgYd2wED10N9+P7wdsAN2wA7YATtwhgMGqjNctIYdsAN2wA7YATvw0A4Y&#13;&#10;qB762++HtwN2wA7YATtgB85wwEB1hovWsAN2wA7YATtgBx7aAQPVQ3/7/fB2wA7YATtgB+zAGQ4Y&#13;&#10;qM5w0Rp2wA7YATtgB+zAQztgoHrob78f3g7YATtgB+yAHTjDAQPVGS5aww7YATtgB+yAHXhoBwxU&#13;&#10;D/3t98PbATtgB+yAHbADZzhgoDrDRWvYATtgB+yAHbADD+2Ageqhv/1+eDtgB+yAHbADduAMBwxU&#13;&#10;Z7hoDTtgB+yAHbADduChHTBQvdC3//v/fV34h39S3/nGDtgBO2AH7IAduD8H3v/XX374cH9tvf2O&#13;&#10;vv+337374S/z58TdGaPSP0PbGnbADtgBO2AH7MBnBwxUn7149tUIqrrNUIOz5u2C2dcuIt8vYE/1&#13;&#10;vbYDdsAO2AE7YAeuDhioXvC/hAyCVtqJ+XG/ooVY5v9w4RMyg9eqy463A3bADtiBt+iAgeqFv6uE&#13;&#10;mNU2qrzqfKaveQCqLijN4KurM+vP93bADtgBO2AH7tkBA9ULf3cUZFZaGeWN7rIaWfwKVGWaBK3f&#13;&#10;SC6/7R8nJq74yA7YATtgB16zA+//b/9S+ot//753+UToRwuQ0YnvxODBR3E/uPT1g4W+aKTm/eSi&#13;&#10;8Z2ggbM4Yky8994O2AE7YAfswD07YKC6g+/OCGpie2fFQgdjBHIKRtfo+dcsJ4OqqBQhy4AVHfLe&#13;&#10;DtgBO2AH7tkBA9WdfHc6oNSJiY+T5WRnMY/7DJB4F+dRbAeqVC8C1i/e/ea7X/zydzXEaztgB+yA&#13;&#10;HbADd+OAgepOvhUzyJndjx5Dc3U9ytG7ESgxbhazClTUxUy4AlTFYciKjnhvB+yAHbADL+GAgeol&#13;&#10;XE9qjkBndJdIpUfQwBj9iO8a8fTrDJZm91TcgSrN0TU1/6e//SVkGbDojGc7YAfsgB14TgcMVM/p&#13;&#10;9qRWBk7Z2UTm4zUBSmPf6+ayXvlL6hk04Qxj5RfXMyi6qnz5FXEY+rtUndwIWNAwZMEFDztgB+yA&#13;&#10;HbilAwaqW7q7qB3hKe4zuQycEBc/icq08OcSslGBlkKVrjON6qwDRaOY0V1V05BVOeNzO2AH7IAd&#13;&#10;OMsBA9VZTp6kQ/DhrLIZPEVw0vi4zjRjDPYj0Nr5VCrWGEHR6A46s/tYS/cEK3xixbXeY+1Ps6Ij&#13;&#10;3tsBO2AH7EDHAQNVx6VnjMmgieVX4Ik5OneBSnN0jfyvXQ7ijw5X/xp6BkU4w9Af8V1Pvvya5X4Z&#13;&#10;ke8AUIQlXcfoDLSYF2O9twN2wA7YATtABwxUdOKOZoWqoxClj3UEqDQ3/hV1/lV0rcV1BVsKRrpm&#13;&#10;3mhejc8AKjurahqyKmd8bgfsgB2wA3TAQEUn7mhWeDkTrlS3+7isr2AXgWqkNYKtr39KnH0qFfW7&#13;&#10;QEUQqj5hWoEq9EC92I/uq1oa47UdsAN2wA68PQcMVHf4Pa3Ah3CDlhVwuo9Q6Wb5rJXVWQGqTJtn&#13;&#10;ACOOs6GqA0vdGPZIWBrlVdDFXGp5tgN2wA7YgbflgIHqTr+fM/gh8KD9DHqyx5ppIoe6M82jUMV8&#13;&#10;ftq0ClfMy55zBDwxPotVKMpAKMuJunGvmnqX6eu913bADtgBO/A6HDBQ3en3qQM/bL0LQSPNrgZr&#13;&#10;Eoi4X5k1NwOjLlxluWfAzgxydmpEfxSw/mq4/N/9T+wER7y1A3bADty/AwaqO/4ejQAoa5tQhLvq&#13;&#10;E6aoyZwqPquDM4WiKiY7j3kZFGneCK5ibhd0FGa01gykGNutw3idWZu1Mq3/Nfz1d+YbtOiEZztg&#13;&#10;B+zA/TlgoLq/78lXHUX4+eqisSAoIVRhSTV13ZB8EhLh6ElAOMjiIxSFlC+2GVwxPwMTwssXIpcN&#13;&#10;YSaeZxoxBvtunOayl6x2Vy8DLUOWuuy1HbADduDlHDBQvZz3rcpHoQdFFK60qIKWnnfXGSCNcqt4&#13;&#10;QtEoN94pXGX/aDLiM3iJOnE/Ah/GdgEI8R09xu30m0EW9AxacMHDDtgBO/B8Dhions/rrUpnABUK&#13;&#10;Z1B1FKigW0ES7nSM4naAitrIjUC1AybU4zyCptGd5mO90ktHl/rZXMEVYw1ZdMKzHbADduB8BwxU&#13;&#10;53t6uuIuVClEEZ5Ui/e822l8BErUm8XsABU/ocKfW/jxBaq+e5k5+KkQ95xX4AY5FeBU58zBvFoL&#13;&#10;ORgj7WtE/hUwRWDStUZXwMU8jfXaDtgBO2AH1hwwUK359SLRCkGdBmagFPUYD+1VuJrB0uyez7MC&#13;&#10;VTE2AhU145yB1gx8mKNxGfRkcbF+Z59pz/IygMrOKp0MtAxZlVs+twN2wA7kDhiocl/u6jQCUNbc&#13;&#10;ChSN9FZ02EcFTdU583SOkKR3XOunUjzj3IUqxnMmCHGPWeGJ5wQdznpe5TBmdY41RvkVOFXnIy29&#13;&#10;yyAL9wYtdclrO2AH7MBnBwxUn72461UGQTvwg4fMtLKHp/7sU6sMnLKzrAbPZkA1u98FKtbXuYIs&#13;&#10;ngO4dK25Z61nUEXgGQHOmVDFOqxbPSfjqnuf2wE7YAfeqgMGqlfynSUEEXLQ9gx0qkejVnUfz2c1&#13;&#10;IzzFfdTL9hUwjT6VijpnQlXUJkDFc+6zT7V4tztXUNUFpW5c7I/QRDha0WFu1MSeetmdz+yAHbAD&#13;&#10;r90BA9Ur+g4SbHZBio+6ClTMw8wesNY+FKJ0jbjuiFAV9zOdWwEVYUo/mUIvClGMGfWo8aM4vYtQ&#13;&#10;tQI30FmJJwxl4LOio/3rmvp6puusrt57bQfsgB24ZwcMVPf83Qm9EYQUahCiYBNSyi21yoDGBftA&#13;&#10;fUIU50b6kxAC1MqnUlHkTKgiJCkIKeDoOvaR7amX3fFMa+FMa+xCzSyPoDMCmpkG++/MrIdYrann&#13;&#10;HR3N7cQ7xg7YATtwSwcMVLd09wbaGQgRbFCuC1eZzm67rP+1TYEffPqTB0dAiqWPApVCT4Qb1FDA&#13;&#10;yfbsY3fW+qqh/97fKkhUMESA6ehVGtpjZ606uu7kxhj2H8/jvvN8Mcd7O2AH7MCqAwaqVcdeOH4G&#13;&#10;QoQbtDmCq5nO6DG1hsYBqAhHej5b/+Dyd6Qw3l/+T6FM/7bUx4DGl12gIshkEKVlI1DhLjvTnCNr&#13;&#10;anOG1ggkKnhQeGF+FZv1q/nZ/eysqnlUV+uyBs702fRc43Wt8XrutR2wA3ag64CBquvUHcV1YSiC&#13;&#10;jwJWRyPm0wLVwZlqAY52oAo6+HEhgIogBTjSwXM9y9ZdqAKkcMxACnEKNczjPLpjzOocNeM+07sV&#13;&#10;PBwBn1Hu6C57vuos6sR9lcdzxHeGwavjkmPswGM6YKB6hd93BZiV9hWQAEWqo3fUjODE8zirDu52&#13;&#10;oEp/96oCoi5gVfnsG2CC0YEo5mCeAc2urtbguqpVnTOvmhUYdqBgFVDQB2uO6u3oxmfMNLKzmLey&#13;&#10;57NkOaPny+J9ZgfswNt0wED1Sr+vEWJWHyMCVBeeYp2qj1Wo6gBVrK2AFT+9ilBF2IHGKkixbhdm&#13;&#10;unHUjfMsf3Yf9bBXwCAcrICA5mf68awb342L+tyP8kd3zO/MqqNr5uIsGyv+Zvk+swN24HU5YKB6&#13;&#10;Xd+vr7qtQOargMFCc3U9SEmvZrldqFKYYqEIRDyvZoUrxgCyAB8YuxBFLcwrILMSu1NjRT+DANQk&#13;&#10;CHRf/JWO9r+qyT66PbBWp06nX+pVc9SI+yoP5+wxxqw+a8z33g7Ygft0wEB1n9+XaVczmMkEkIMR&#13;&#10;P43a1Yo6V/XPX58TqD5Xva74vxj8xbuXASp0sQI9q/Fd7Q4A8MU/e9GPtLoa1+/Ol19Hul9GXnfd&#13;&#10;+G5cVgNnVX51XunEc+TrmPmusV7bATtwvw68/39+9eHD/bbnzkYOfPdvvXv341+NIq53iMMYxXa1&#13;&#10;oLMS+/1L7R8OevzB5f4Hxf2PLnffK+7QRzZ+/OlZv3vJwxozxv/4t758if3er373etH8ivzVHNbt&#13;&#10;5O3od3L+l0vf/0fzWRGLUcVXWtX5R7HGl5X8lViUXo1nu6O80R3zuzO0MCrPuzqOswN24OUdMFC9&#13;&#10;/Pdgu4MO2HRi0EA3bjUW8SOoGgEVcrtQpSCFPA6FKp5hXgWsDryovq5ZKwOr0Z1qVOtRX7sv/uol&#13;&#10;H/WquKrX6jzqHo3T/K625mA9y5vdR71sTw3OWYzP7IAdeD0OGKhez/cq7bQCIZxjjD6VukZ8/lpp&#13;&#10;fY5YAy/Nq6DqDKCqoAn1R3faH8GGZxF+RuDCnNkcNeJ+ll/dZzpnvKShgcFPT1RT11VfK+cjvdjH&#13;&#10;ii5iR9qZVie+E5Np8yzmxz3jPNsBO/B6HDBQvZ7vVdpphKAdkFLhqNe907hqHaFqBlPUqT6lqj6V&#13;&#10;Yh7mLlBpDtaAFA7AVQYtvF+ZqcN5JXcUG/XOfEFDKw5CVjzf3Vf9VucrdVY0bhUb+4114j7Ge28H&#13;&#10;7MD9O2Cguv/v0bRDQhDnacIkINPJziYy6bVC1S5QdUBKi+9CFTUAK8894idknfqEqt2XM/JWx1lg&#13;&#10;lfWcna32x/iOVieGephX45mb5WVnjPdsB+zA63DAQPU6vk/DLgE72Vj5cV/MV4DSdYxb3ROoujBF&#13;&#10;fXxKhX+aBoO/aH7dzb8eASpCCqroel41j6AG5zzqy0/IqpjqXP/dvyomOx/BEV/4nJmPfTVGejEn&#13;&#10;013Jj3pxH/VX72M89zNdxnEexY/umO/ZDtiB+3XAQHW/35ulzjLoqUArE87gi5qcs7zZ2fcK2CMc&#13;&#10;zfL1/jc+bZ4DqAA8GPpJ0QyCPrVXTjE/7svE5gV7Rrj23UwfhvFlz3kY/OkSsdXIYEnjs/tKq3te&#13;&#10;9V6dd3RXcmexs/tOP46xA3bg5RwwUL2c96dWPgI9aGQEXzvww4f7UfJnDwBZ0Bz9OQXmc+YnW9iv&#13;&#10;/siPOV0QG4HO6I69ZnOVV51nGqOzqBP3o9zZXXzRx/0sP7uHxmg8F1Cd9Syzfjt1OjEjz3xnB+zA&#13;&#10;yzpgoHpZ/0+rfhSoYiMELIBPBkUxvrsHTFFPIWmWn8WugFX3x34dEOnE6PPM4mf3qpWtq/zqPNOo&#13;&#10;zqqXfHVe6YzOocVBMNEz3unMOD3rrLVvXXdyq5iZzuxedVdiNc9rO2AHXt4BA9XLfw9O6eBMoIpa&#13;&#10;CkFHm41aGShlNUZxBCvkjT6FGkEV4AOj+6OyLqycHfexSfky05/di9ST5ejlPrp7IlQcQAODcLSi&#13;&#10;ydxC+ivNeM8anOP97r7Sq86rOqvxlY7P7YAdeH4HDFTP7/nNKkYQWi3ET6Xi71NFCFrVZXylM4Il&#13;&#10;5nZiEEu4ysCqAqod6OjkdGL4fJhX4hGL0QHAFd2PopcvnRd7J4Z6OiMPgyAV77JzjemsWaOKPaNG&#13;&#10;1M78yM5inu5X4zXXaztgB17WAQPVy/p/avUjQDXLrWCo+wCz/BEwje6q+gQr3BOuIlCtQElWpwKV&#13;&#10;I7qVptbvxGg81qs5nRd7J0b7QDzGCGZWNVV/tmb9Wdyov1Fu7D3uR7l6t5unGl7bATvw/A4YqJ7f&#13;&#10;85tVnEFRVrj6VCqLnUFRloOzbl4FTtV5VS+eE64AVoSqVcCImtxHnbhn3Mo80hjdzWp0c1de6J1Y&#13;&#10;xGB0QKWjN3vOeB/rz2owPupwP3oOanNmzsp8JHeljmPtgB041wED1bl+vqjaKlCtxnfBKJqwkpfB&#13;&#10;U3YWa3T2BKtfvLu+4JnT+bEZY+OskKLrGLe6z7Sysx1d5FTPvPMyr3JwjjECkI8B8qXSkpD2sqp/&#13;&#10;tAZ1R42sPHPUOdpf1PPeDtiB53HAQPU8Pj9blQ4krXwqFRtfgSPkrsYjJwJU3COmOwhRjP//Pi2+&#13;&#10;L3/OAaCyMwglzOd+RyvLIUDdQp/aWnf3RR7zCBw7UBG1tL/OmrURO6p/tE7Wi9bO7lfPRv2vajne&#13;&#10;DtiB2ztgoLq9x89aYQZUs/tZsyuAtBKrdSNAxb3G6jrCE+74+1OM++GnPzSqQMW71Zmgs5p3RvwZ&#13;&#10;8KZQdRQwmM/5yDPuaCAHowshOzVGz6R67GWln6itevHOeztgB+7TAQPVfX5ftruqgOnIp1KxmS4o&#13;&#10;deOiPvYKUbrW2AhQEZ40FmvAFEFK1zFuZa9QousVjSqWepw1Dme7Q2GM2tULXOGgW68LNZVe1UsW&#13;&#10;z/5Wa67UyOryLKuv2rpmTmfezetoO8YO2IHbOGCguo2vL6aaAVV2dqTBDih1YmY9AKQw+BfVVwHq&#13;&#10;mv35q0KUrj9HrK0II8yKe57vzFEr7nc0mQMtHaN/+68LKgoAWOvoajBHtXgWZ9ZY1aZOpwZjs3lW&#13;&#10;X/VnsZk+zlSjivG5HbAD9+OAgep+vhendaIApevTClyERsA0ulvpATr/nSTMPoGS0HQZISru06Ti&#13;&#10;sAKc6ryQSY8rjeo8FWkcQg8Dn1jpupH6JGT08idQMGkGQR2tmQZrjeZRnSqPzzKrn2lnZ1UdnK/G&#13;&#10;j7R8ZwfswO0dMFDd3uNnrwCI4oh/pJPnZ8wVOFXns5rI04F/ouYHlzP+W4L8cZ3GdNcVPFXnI90Z&#13;&#10;2MzuX0pb61Y9VueaG9erL37E68jgJGoyJ4tVrZV1rDHK3amf6a/oZPmjHn1nB+zAyzpgoHpZ/29S&#13;&#10;XYGKBW4BVhk4ZWfsIc4ZQMUYANUPPv0v8nbgh3pVbnXOvDh3gaMbp/rdnG6caut6lj+7Vy2sj774&#13;&#10;CRnUBTRRk3dnghTrsAb31dyNi/mjvO5zjTRiPe/tgB14WQcMVC/r/02qZz/myyBLi+8ClwKUrlWb&#13;&#10;6w5AMRazwhTPAUAYK59WzaBpdn+tuP7XxlfAZCUW/azGMwez/lI69tmAPkYn9uyXPmFD+3oJoGIf&#13;&#10;u7U7vsxiZvfqkdd2wA68rAMGqpf1/ybVM6CaFRoB1wi2CFGcWSfCE87xI7yVkQEV87sQhPhZ7Ox+&#13;&#10;BS7YH+YO9Oxqd/XZT6cXxurcyTv60ke+DgKM6saYLF7PumutwRzWYh8835kz/agzq9fRiJre2wE7&#13;&#10;8PwOGKie3/ObV9wBqlFTI9hCHn/HSTVW4UlzuR4BFWIAQhizT6tmwASNKqYDFMivxih/dFfpxfOO&#13;&#10;Ricm6uoe+RjZp1W7L3tCBHQrcOlqqxb0dFTajNEa1JnlMLczq/4svoqtzmd6vrcDduB5HTBQPa/f&#13;&#10;z1LtbKAaNY1aHz4F/GTxE6iR7gymNLeCIcSM7mYaR0GE+plOdsb41bnSwjlGBkKrNRCf1em+7BGn&#13;&#10;owstXX3V1nWsq3foQe+7PalGZ73yDOxHe1nJ7/TjGDtgB27jgIHqNr6+qOqtgUo/scKPA79zgSrA&#13;&#10;FGaMM8BqBahQswKn6hw5cWhsBg8xfmWverpe0RjFRs24H+Wu3EXd6mVPMKC2AgLPunNVo5tfxcUe&#13;&#10;EXekz1GdVd34zHFf1fK5HbADL+eAgerlvL9Z5VsBFUFKf6eKMKUPcwZYrQIV6gOIMPgjQAWk6834&#13;&#10;K+MjNIyzerfU5NzLWouiNue17H409DHwyZe+6BVQVgFiVF1rjOJmd9ofYtmj6scYjZvpV/eqX8Vk&#13;&#10;5+wFfe5qZLo+swN24DYOGKhu4+uLqp4NVBlI8QEzoNI7rFc/sdqBKdbETDDirHdc464av//uyx9P&#13;&#10;VXE+f/dO/8o6AeUWvuwCBaEEPVX9zbRVg89WafE+zrMaMV73zOWsd17bATtwPw4YqO7ne3FaJ2cA&#13;&#10;FSEKTeknUtrkCKZiHPZdsDoKVMjHyH5Z/nrz+VMs7nWu/u1AjVld81Mjzqv5s3jV1fUsb/ceNTgU&#13;&#10;qnim8yp8aK6uu0CBOI5O7a4uNTFrDexndXZqQJeD9WZ1GO/ZDtiB53fAQPX8nt+84hGgIkhVEKXN&#13;&#10;d4GKOd0fBe4AFSEKtfiHQPEsX/tUnP8eIHuZzWdCVQScuJ/1MrvP9Ag8Z/1CuvYQ68W9xmJNGIjn&#13;&#10;3HchYQQlWqOrx/qYR9oaV621PmNiH7MamYZqzfIZ69kO2IGXccBA9TK+37TqKlARotBUB6QQtwpT&#13;&#10;yOEYgVUXphSgoEuIYg3M6gP/oWWcd+HqDKiqYOMs4Kn08ZwYs/trVP9rpXfkeUYggc4UTBQqNE9j&#13;&#10;+k/zOVJ1P58eW2l/VEKf2TnuR8/A/jhTz7MdsAP344CB6n6+F6d1oiAxEiVIdSFKtY4AFXUysKqA&#13;&#10;qgNQ1OVc+UC46oDVEaiq4IP9Ye7EaLyuu7ndONXO1h2dTkymPTrbAZCRXnZ3S1DJ+h/B06y/W/aa&#13;&#10;1faZHbADPQfe/7dffeCfEeplOOruHZjBTgYyKw/17cuP0n564t+cgh4GNAkwhJ7rTf9TJcZjnvmg&#13;&#10;f8199IdI41+B1xrV+h9efo/n9y+fRnTGSiz1VnNW41kHM3Ixbvk8HwsMvvzzTz3864unWHNmCvZH&#13;&#10;B3WP6jBfe8YZ9XmOs27fzFUdrD3sgB24HwcMVPfzvTitkwwkCFEo0v3l8KqhWwHVb1wK/r+X//v6&#13;&#10;5f86nx5V/fE884F3cSZcVWC1ClWrALMSvxKrz7mTt5ODmrt52i/WhI8IHgoYGod1jMVZZ0TNTk6M&#13;&#10;Yb84j31QnzNiGB9jcceh8aMz3nm2A3bgZRwwUL2M7zetqiBBkDoKUWz4CEzxkyhqccYnU6p7Vs/q&#13;&#10;A2vN5hFYdaFqFyY6eZ2Y0TOu5K/EZjWRj9H9ZEs1dkEDGszFegQquNeRgYveV+tOvaid7aGf9Rtj&#13;&#10;2Ud1znvPdsAOPK8DBqrn9ftZqhFIUOwskGLjCj48y+YMnqofE1aafI7dZ9gBKj4LwQp7/dRqBlVn&#13;&#10;QEgGIEfghM/EudNjJ4Z6s7mrBUDgyMCCd5w7QHELTa2P9W6vWf+x3yxG63dqM96zHbADt3XAQHVb&#13;&#10;f19EPYOZWSMV7GheBj5VrY4etTNd3mEmWGG9AldHgAq1OAhXBKsKqrrgQN1qjjpxX+WtnFeaOMfI&#13;&#10;oG5FP8ZW9RBHiNiBgxFwxB5YB+dVrZleRyPWxb7Src6Zg7nqlTGje8R42AE78DwOGKiex+dnrzKD&#13;&#10;lNhQBUYxLu5XwCnmYr/aJ+GqA1ZnARX7VrCKUDUCBuavzNTjvJLbjY3acd/V6cZFfcLJUSAYQUnV&#13;&#10;G2vjXutnWlVspR3PM02NGd13ao/ytY7XdsAO3NaB9//tT/2/8rutxS+j/u2/eflfzf3pebWhx3GW&#13;&#10;7pEev/Opn58MnhExo3s+z+r8PfHiR5f6//BvXv4XfX86/1+ZIe4lxqg39s55p7/V5+JfVv/XDc+6&#13;&#10;/fzzi7e7esjVAR0929WlZqe3KkbP2VPsR2NY07MdsAPP74CB6vk9f7aKR4CFTRKkFKLO0lVN1lud&#13;&#10;R2B1NlApSLFP/M2RP2r+238jsKEeZwIOZ57vzKvAs1pj9bmgT6jSWhEU9G62PgMqCCysdaQfamDu&#13;&#10;9JbFZGfUw6z9VbGI87ADduB5HDBQPY/PL1LlKPiM8kd3s4c9kltpZ2C1ClQZMGk9fBql47uXT6p+&#13;&#10;fDnDjIH1WUNBStdn6UOHoAUgulUN9qu1WDuCGKBAhwKDnlfrHajQmqxHneyuqj06p94oBncxLu5j&#13;&#10;PvtD37PYmOu9HbAD5ztgoDrf07tS3IWXTh5iMFY+aeroXlX3vipYKVDNYAnVIjDNOiBQMS7ueb46&#13;&#10;Z3ATgWRVM8ZXNSLkxLydfVYLOtU5axAYuMdM6NEzXXfAQnUzvUxjlqM96DrT0vu41nhdxzjd7/am&#13;&#10;Gl7bATtw3AED1XEP71phB2BWc7rx3bgdQ6Edx/vLAf9x5FVYilpxX8FTdR7zq/0MMmb3la6ejzRG&#13;&#10;d6rRXc/0ZvexjsID7xSKMgiJORpPjThnOoxRvZnWSId6cWYO53iPvfYQ72c9xXjv7YAdOMcBA9U5&#13;&#10;Pt6tygrEEEpWPnHig89yV/qgZpxZI55jH3tmPf3EKsvbOZtB0+y+qtmFi25crIM8jNmnULv6Wq9b&#13;&#10;CzlH643gAvo7gDGCGWhyaO2sTleHepxVl2c6Z7V4v1uT+Z7tgB3Yc8BAtefbq8oiXIya7sSM8nmX&#13;&#10;6WRnjI8zYqsRoamKy+qdBVZdWEIcRvf3qlah4t7ir097/braG7J2crQm1xFERuDBnGzegRKtjbqV&#13;&#10;hsZltePZzjNUtaO293bADpzngIHqPC/vVikDDG12dq+xnbXq6Zq5OKtGF5qq/Kyexh4Fqy5QsWY3&#13;&#10;fgcoujndOPbMeSdvJ+dIPeYSUiJ88Bxx8Y652XwUSLRu1F/tQ/N3cldytJbXdsAOrDlgoFrz69VG&#13;&#10;V6BRnR950G8JMOH3mOI4Ck1Rj/uVZ9kBqy4csR/Os7yjEII62Y/xoFvdfbxofOn2dkYttNOtx9YJ&#13;&#10;Lh1oWImF/g5UxRrcs99On4zlrH2oXldL86np2Q7YgfMdMFCd7+ldKkbYwB5jB24UmK4qX3792eXP&#13;&#10;ByBG5y8jzt/F5+tW6ILVDIpm9ar8VYCo6kSduK/yOuczrdl9pwZjuloEiy5UUB8zc7Ee5XdBZKQX&#13;&#10;NUax6KcaUQdxK1pZflXL53bADuw5YKDa8+1VZhE6OGcPMYMl5ACURoMwxZi45/lZ8+h5ujVmYFUB&#13;&#10;UVcfcdDA4O9VdeHhmjX/Sj3O84x+RKVZnfeVn0aONAkRIxB6qlifjPRmEDLK1YqVDvMR23meSgf5&#13;&#10;Ha1RPjQ87IAdOOaAgeqYf68qG+CBv+w9GjNYGuXiroIngtpR/Vj/DJhSzQyszoAprUG9Chxw/hwj&#13;&#10;+zHhqK72yx5XNUb6eqe1cE5g6ICH6nTX1Ec8a2QAksV1amRamtfVZRx7VA2uGYN9jJv1QQ3PdsAO&#13;&#10;rDtgoFr37FVnVMBzxkN1tDsx3V7OhimtS7DC74DxEyW9x5qfOMXz7r76J2t2IYUQwnnWB6FoFpfd&#13;&#10;7/aYaVVn6I//RE0EgyrnjHMCCWoSQPRspwZ1Ormshdjqubt6mRbPKu1Oj46xA3bgqQMGqqeevPmT&#13;&#10;M6GGZq1orsRSP5tvBVToj+PrXCRzBVpJ6FdHhDDk8pOqry4PLCJExf0B6S9Sj0DYF0ILG0LVQsrp&#13;&#10;oWfARxeCtHnCD85iD6t6UWs1X/vy2g7YgacOGKieevIQJ2dBDcza0SK07P4I8EyYYi/8xrMnfEr1&#13;&#10;k0/gg7sdgKIm5gygsjPN6awreKrOO5pZjOrpOos9cgZtDH4KxloRCI7U6OYSOs6oTa1u7RiX9bCr&#13;&#10;mWnFet7bATuw5oCBas2vNxW9A0LRgKMaO/lHYaoCKH02wpSe6adLet5Zj8BpdNfRJnBksaO7LL46&#13;&#10;y3Sysyq/e15pxnMCQfzUplunG5cBC2tDY7V+ptftReO0h1kfMVZ1dL36LJrrtR2wA+/eGage/L+C&#13;&#10;HaCBZYQSfppzxMaVHnZgir2yx07PGVAxfwWAuhDWjWMPnCNo8FznTozGx/Uof3QXdUZ76GDwU6kY&#13;&#10;W9VRWLgFEMwASOuj504PM8347LN97CHGz3piP5xjvvd2wA70HDBQ9Xx6s1ErMEMTdnKYW82EnhHs&#13;&#10;dGGKWqw10mSMziOYYlwHgFbAS3W7P1qsIINaOq/ErubtaqMOcjEqkPp4+enLrI6CxQwiVLda7wBG&#13;&#10;p4cdXe1Ra+Ccz6rnPNO8aq39UGMlv9L1uR14NAcMVI/2HU+edwWQVmKTUtOjSn8EU0cBKjbVASrm&#13;&#10;VGC1A1OqOYOqGVxQS+fVnJX4lVj2dMscggFq7cKBggZ7XplHPXS1VYO1R89DXeaNYqnHHO4xZ2d6&#13;&#10;77UdsANPHTBQPfXkIU8qkFEzOjEav7uOdSJMnQ1Q2ucKTGmeApSuNWZlPdPYgRHU7+Z14/SZujmI&#13;&#10;w+h8KqX6XHfrMH4FLpiD+UyoYA/QJeRk+hqnsVh3RtSkHmtmGjGHMZ1cxnq2A3bAv0Pl/wbEgQgy&#13;&#10;crX1v+TT/NU1oQl/Byr+MdLVH+Gt1F4FKsRzfI0LmX80+avyEvpkWUHVKlBE4Vn+7D7q6X6WO7tX&#13;&#10;rWq9q0FAgO4IMFi3Ag3e787aR9To9BVz4j7rW2vGGlm8as7uNdZrO/DIDvgTqkf+7ifPnkFVdpak&#13;&#10;bh0RnEbJ2T+wzPidf4uQuXGewZTCE3PxZxU4vneBqwhQOKtGjM3iIlTtwkTUrnSq85g/2mcaOMPY&#13;&#10;/VQq1stqxJjRfgQYzDsDJLQOdas5gk4VNzuf9c2eWG8Wj3oxZ9aD7+3AIzpgoHrE7/rkmRWgdD1J&#13;&#10;+3jdASTVqT5t0rq61lys8ePAlVEBmMJUBk6oofAUa2YwFWPivoKtCFoKVUdBQnuIWnGvsatramHG&#13;&#10;OAuktA/W0LOdNWEBuYQMrDugwTjM2VC97F5rVH1kebMz1a1id+p1dKt6PrcDb90BA9Vb/w5vPt8q&#13;&#10;GLFMBUi8n82sG3VGUDXT1PsRgPGTsBE4qZaud4BK83VdgdYfvrvCicZifQRWCCWcozb2hKLsbvfs&#13;&#10;SM9ac9S3xnXXhAyAEOGBZ5XGDJqqPJyzRoyJNVdrVLqxDnuI56N67G0UE/W8twOP4ICB6hG+y5vP&#13;&#10;eBbEdMvP6lWw1dWPcYQrfmoVf/k9xlf7M2FKayhY8ffIsv/13y2AR/vYgR+CDmfVw7rb86x2pR/r&#13;&#10;xT2hIJ5X+1vBQxd8tN9uLx1tjYnrygucoweNH8X6zg48igMGqkf5Tm8+5wxyNmW/SFsFpSM9EaLQ&#13;&#10;AEFKm+F9dqdxuj4LqBSgoK8/+uOP/Thr/SNrAgnnI1rMjVpxz7jOjNzOWP33/mZQQljQOfYx04jx&#13;&#10;2Z762V11hhyOUQ8jbWrE/FEOazKXe8xRR++8tgOP4sD7P/7TD/z//D7KM/s5Fx345qffU/pt+QXs&#13;&#10;RYkyHNo7uit5BDY0EX+UWDXWhbYjgINcHdmnT7yPv+O182NJanH+B5cX8x9cPmngiHuer8yVRnW+&#13;&#10;op3FQpdDn4VnO/M/u2j+m0++6Dpq4U4Hc/Rsth7pz3Jxrz1k9TP97Exrqaaec611qMWZMZ7twCM6&#13;&#10;YKB6xO/65jOvQMysxBmQNuuHINWFqNhzB6pWgUohagRQsRcFKtzFfYyf7SvAqc5nerif5c7uOzU0&#13;&#10;RvV0rTGr6wwMsrNMF3FxKHzEO+y72lluPNP6Wldr6Jr5msczzqrDM51VT9ca47UdeBQHDFSP8p0+&#13;&#10;6TlnENMpc4YG60QwI0ThfhekqI2ZeplWB6YUoKC3AlGI58gAKjtj/GiewcfsPtPu5nTjshp6lulk&#13;&#10;Z5ozW4+AYHQ30kWejggou7qqma1j3SyGZ7EnnmOmziyG95141ffaDrwlBwxUb+m7+UzPsgtEEX7O&#13;&#10;ahe6/F/oUTMDIN7tzPHTqgqmzgIo7XEETqM71eC6Cx3dOOiuxO7Es3fmYq5+vLfaC7U7YNOJoV41&#13;&#10;Eziq++c4J/ys1Bo9e3aXna3Uc6wdeI0OGKhe43ftDnpeharV+OwRCWTxDr+DFYGHnyzF2Nl+BGLU&#13;&#10;RAyB6hYAFXucQdPsnnqrsDGLxz1GBTesm80z7SM5q9orL/+V2OwZ9AxaGDuAozrVWvW1b54zr1tf&#13;&#10;NZiLeXSO+64+Yj3swGt2wED1mr97L9x7F5K6cfo4GTxVv7weYUp1VteEplHe1+Vy90d4IjFddoCp&#13;&#10;E7MKGmisyqnOpw/zKWAlH7EYXXBb0YZuBQS4i2MlNuZyDw0MgsYZmtTmnGlmZ4hnP1izJ6yzwViN&#13;&#10;q3SZP7tnnGc78NodMFC99u/gC/dP8MlgZ3THthnDPedMj3dxPhOoMu14hr3+iHHlTyxkWrOzDixB&#13;&#10;YxS3ChnaU8yNe41dWXd0OjFZzW7ezst+J4c9VrnVOfO6M3QwFHiY26nBfOZkOrhTLV0zL87UrfRi&#13;&#10;vPd24DU6YKB6jd+1O+wZYKQQlO2ztjUnu++cnQlU8ROq+CPArBb/dhV6PRuuRpCUeZPFd+Ei0+MZ&#13;&#10;NTjz/Og80hvdderO8jsgUNXZyZ3lzO6rXnjeye/EUA8z4nUoEKmWrjU+rrtxMc97O/AaHDBQvYbv&#13;&#10;0ivpsfq0Ce2fAU6ZDRngZHHV2QygYt6s3tlwlQFS7CnuNWcGFcxF3NHR/ZFcrBN7ZC+7etSPujzH&#13;&#10;fMaLfUWjG9uNi8+CvcKO3sf1Tg1qILcaK/Wh0Y2v6vncDtybAwaqe/uOvPJ+Kqi6F6BaBSj9dsxg&#13;&#10;SmOxJlwd+dRK4Sjqj/bI+6Pi3/7L8mbwQjgZwQ7vMv14FuupfryLuSt76mrOEaBY1SGArMDDSn8r&#13;&#10;sex9J4e5cebzxfPufsWXrqbj7MBLOWCgeinn33Dd+OM+PGoFWrRhF7hmkHMEoNgb51ktxsWZYIXz&#13;&#10;VbhaBapb/a8OI5jEfXzm2R75nXEGXGmvZ8IE+h/pje5mzz7LxT3GLpDM9Gf94Z49aOxKP8xfydFa&#13;&#10;XtuBe3PAQHVv35E30g8BqgtKjM8ev9KIgBPhCVrxd6Ay/e5ZrNfN07hVuOoAlUJU/F8d8s87aA+r&#13;&#10;awUSza3ONaazVriKAKV3lVbMiXHa5xkgEfUzzews5s32lUZ1PtPT+x0N5OhQEKIeY/ROc3S9k6P5&#13;&#10;XtuBe3Pg/R//2v+W3719U95SP9/8G5ffn/r1sSeCRjX0f233s4N1qho4/9alh7P1v/3puX5a9P2d&#13;&#10;y/1Pirvviic/LmL4PIidxTA2zv/gb1z+vb9ff/73/lbvY3zcR/24j/HZHjmdgX9A+d8MnqWjUcX8&#13;&#10;s0sP0MaMcVYd6kLzltrQzwZr4m70TNonYuMeZ3HEmLiP8d7bgXt3wEB179+hN9DfGVClNlSAdRTc&#13;&#10;tEZc3wKoWINghb3CVQSqFYiiNuddqOoATieGfXAmBGWwtqNH3WxmLdwBql7zGEHN6nNlAIMzHZ16&#13;&#10;mQ40qFVpZHmzHO3Naztwbw4YqO7tO/JG+zkLqlRH17BNQetMuLolTMVvt8IVPn3TT+B2P2VijVWo&#13;&#10;WgEbQksGSKzPuaPbiaHeaFYdXY9ydu5uCQKqzfVOjzEHoBP1KviJubqHxiivuq/OoT2609pe24F7&#13;&#10;csBAdU/fjTfeC4FnB3ay3AhUah/jebZTk7nPAVSoEccXf5F98mO9mFvtu1C1Cx+zvNk9++7GMT7O&#13;&#10;yMeIgHdUN9bBix+DQHE2CKiermMfO3v2rv3v6vD5q3zW0rjZ82Q5lb7P7cA9OGCguofvwoP1MAKh&#13;&#10;aAXBKAOiHR3oZ1qxLvdnwlQGTawTfz+LdQlAmHXsflpFPdXK1kfAI8utACerzbNMh3fV3Kmzo5vV&#13;&#10;q4CgOs80RmeZTnY20hjdqRbWGAo8o1y9Ux09z9YxNu47OVmMz+zAPThgoLqH78ID9jCDoRFI0a6Z&#13;&#10;BuPiTG2cz+CKYBM1RvsKnCI0VRqxZgZBRwAr09NezgAO1dC11umsV3K7sd24UX8jEBjdjTT1bqQx&#13;&#10;ulON0brSwDnGClhVWlV9rdHN7cZVNX1uB57DAQPVc7jsGqkDGRARdmagA8EsPy00OGQ9hmjdCDaM&#13;&#10;wVxBE+664ITYOKqaMwhaBaxK7wzYwDNBR0f80ZvejdadflhrpUZHt+qr83LvxFT6OJ/lz+6PaHfq&#13;&#10;U/9oH9TpABxqYXRiqevZDjynAwaq53TbtZ44MAKaJ8Hh4AygCpJf/GK7/kJ4jDsCTVGL+wqmeF9B&#13;&#10;EO91VsCqfjwY9XYggzCjtbEm3FAzi2NMzI17asRz7Ed3Wbye7eSuAMRKrPbVyevEqKauu7mIwxgB&#13;&#10;TFeL9anJ/e486mlX03l24KgDBqqjDjr/FAd24Ggnp9MsIU+B6hYApb3MYAqxEYA0f7RWuEKcApZq&#13;&#10;jgADd9mYQdGqZqUXddhPFZ/1mp1F3SwGZwSBlRf5KmywTrfGrfXpxejZOz0wH3rx2ZjPmTVH80hv&#13;&#10;lOc7O3BrBwxUt3bY+m0HVgFpNX7WCEGKP/ZTyMEa4xZgpXWuVeqvCkB11PgmAhai//Dy7/4BTggq&#13;&#10;UeEIuHShBTVH9fXuSD/6bJ3eVl72qo31Su5KLOus5KzEUl/nLD87Qw7OOSJE8Ryz5jNnFJ/lzOK1&#13;&#10;ntd24JYOGKhu6a61lx2IUDMSOAuoqpoZ6BCs0NcZcJXVGD0z7s6AKq0BPXwa9wefoErvzlh3oGVW&#13;&#10;R2FKY88Aq1F/+sLXuivrjkYnpqrZye3EVPp6Dh0MQozq8k7vPwYPvmg+w7Kz0d0onnme7cBzOGCg&#13;&#10;eg6XXWPZgQ4sdWJGhSuQYs4MdghXu2A102cf2XwUqvRTKvwI8HsXqPrRZY7gcmtgyZ5Nz9gP+4jw&#13;&#10;w3vNwZrx8bzaR13EnfWinunM7que9XykMbpTjZU1NOMgZMXz0b7qjfpRczV+VNt3duBsBwxUZztq&#13;&#10;vdMcmAHT7L5qZAZSzOsCD8EKeStw1dVnP3HegSqClP4eFXUJVdxjjsCyCirUyoCFd9nMulm9jhbz&#13;&#10;M+2ZZvUyz7S6ZyMQiNDQ1Yxxt6pBP2I93e8+Q9UzteN93DOO8+yecZ7twC0cMFDdwlVrnubACJpG&#13;&#10;d1kDXZBi7g7wEK5mYLWjzb507kLVCKRUL4MqvVdQycBEY3XdgSDEU3+m3dXTHrhmDe51fo5/QJn1&#13;&#10;bvHyj5pxz9rZjNhsZLAUdZmbxWaaPIs6PNeZ2jjr6Hc0Vd9rO3CWAwaqs5y0zs0cqECoA1TMRXP8&#13;&#10;ZfNuo0egh2CFWhGujuhmvY+gqgtS1J0BFeMwRzA5AkHUmmmw/hGgokac2cPsH1DuvNSjNvbxRR/3&#13;&#10;Wc7qmWrqWnVwno2V55ppd7Uqndhf7Hmmz/hZXKzjvR044oCB6oh7zn1WByJAxb02Q5BahSjVOAt8&#13;&#10;CFcAq7M0tc8MqFZBSvVWoErzCCQ4y8AogyDmZPGqna0zvSxudqY9dDT5sp7p4j6+0AkQnDsaqzGz&#13;&#10;/mJPq/qIn/XPHma1VnUYT332XtVhPOM824FbOmCguqW71j7dAYUoXbPQGSBFrbPgh0BF3a9xcWD+&#13;&#10;SfjHkglVR0BK29mFKmoQUrgHMCms8H4HpKiJWTX1vLOuejiiGevGF3+8v+W+goyjNVcgRZ8/66fS&#13;&#10;Yl43h/F8Ns3jnZ4xzrMdONMBA9WZblrrWRwgSHFG0TNBig+xC1QRoOInU7u67Avzd8I/lsw7whr+&#13;&#10;F3tHxlGgirUJLzw/ClLUwbwDQLOc2b3W7671xY71rV7w1NZ63R47cdTvxGpM1k/UymJUg+uYx3PO&#13;&#10;1OGe8608p77nx3bAQPXY3/9X+/QEKD7AkR/tUSPOXfDJAGqm1dWOOtUegIVPrTgDiHTsANYZUKUg&#13;&#10;pZ9S6Tn6PAJYK/DDup16K7rqdVzz5a4v8xkQRI3uPtPNzrp6Me4MLWhgwA/q6VmsWe1Xc1bjq7o+&#13;&#10;twOVAwaqyhmfvwoHIlhVTe8AVwU9HYDSPkY68RfWNa+7JkQxPu5xvgtYO1BFaEHdDFwyUNEc5GFk&#13;&#10;udebp18zTY2i/pmaql+tCQzZ/egui5+djfRGdzNdvT9LB5rQ4lDY5Fl37vbEONY9UrPbm+Mey4H3&#13;&#10;f/LrDx8e65H9tG/NgW9cPo35+eRHXIjpDmrxR4oR2lbhjDpZ/dFdFh/Pvn15rp8mz16dM5+/a4V9&#13;&#10;9jepNG50zzjMf//TC/IPL588zAZiZ3HUU61RTqVZnatutd7N/aefvPi3Ey8QN4upetPzjk63J9XV&#13;&#10;daeGxldr7YOaPNOcFV+oo/m6zu6zM83x2g6sOmCgWnXM8XfpQAequo0TvviPI68ClNbpAFMnRjW5&#13;&#10;nkHT7J46Clc4iwDFX3hnvM4KPSPY0Ryud2BF60En1lRNxsYY1u/OqtnJWX1Rr8bHHlbzV+NZbzcP&#13;&#10;+cjlUFAaaWoOcjWPWjpXWtU5clljpq11vLYDlQMGqsoZn786BwhC/IRp9wFUB7CDsQNVK6C0Eot+&#13;&#10;urDUjYMmRwZYClUEFcQ/N6ywR87aC884H+2NOl2gOvJyHr302Uc2P1fekTroewQsXW3ExRF1o1bc&#13;&#10;x3zuu3GM92wHMgcMVJkrPnvVDhz5tKrKXQUeGLia041fgaSV2OqbDpjCp3W/f/nHkzHOApWPYpcv&#13;&#10;XWBh/Gi+FWDNejzjhbyjsZND/1ZyV2NZIwIPz3Ve0dY8rJFbDdRe0aZWp+eqps8f2wED1WN//9/s&#13;&#10;01dgNHrgWU4XeFBjJVZ7muXtANJODnviL7PjfyXIX1BXaDkLrmbAwn6qmT2xn0yPMVGDOfE87jPN&#13;&#10;M1/CKy9/9LYaH5+HGphHENGpQx9mWriPo6Mfc0Z77YVxo+djDOez+6Gu57fvgIHq7X+PH/YJZ4Ck&#13;&#10;xnRjZ8ADzU6M1o7rKv8IGK3mKkhpf4QqnkVI6cIJ83XOgEXvq3WVV51HnfgMuM+eI+rd4sXb1ezG&#13;&#10;xWet9iO92R00V4Al9jDSj7GdPfU4IwfrOEY9M34UE/W8twMGKv838KYdAChhjH6vqgtTV6U5MFVA&#13;&#10;xPzOHDVWgSir0dGoQIp6Eah4zjnCSQYmjI1zBJZ4H/esVdVY1VN9ausZ1/y3/m71slUQYE2dZ/ca&#13;&#10;u7LOdKsz6p7lQVaHNVbmqBP3qoW7OOLzjPJjrvd2wEDl/wYewoEKmqrzmSkAHoz4y+oRhK5Re1+p&#13;&#10;1QGhboWR1gyWWKMbh/gIJhX8ULsLQWfHsf5s5vMQqjQ+voz1bnVdvcir81X9Kp6QwWfRevGu0tg5&#13;&#10;1zq7+chj36qxos1n1HyuM23eebYDcMBA5f8OHsaBCE9xv2MEoYe5cc/zlRkaHPynZLjnnP3tKd7N&#13;&#10;5ghVs0+lot4KUMVcAgnOK7gawRLzq9xYD/uRXhafncW6mebZL+MIAnGf9XnWWfYstwSKI8/Wye3E&#13;&#10;VN6pF7f0oKrv89fjgIHq9Xyv3OkJDgCiOEY/BmRMZyZEcY45CkjxLtvrp17IBVRFgAIUHR1f/yTw&#13;&#10;Uv8sDSGFz6GQlAFLdsbc2bybyx61N9Ra1dOXsvY6e0ErCOhaNVbXVS8jnVmfo9zO3e6zreStxGrP&#13;&#10;mV+39kPre/16HDBQvZ7vlTs9yYFVwDlaVgFpRUsBjQAVwWpFT2OhdwSooHXkkyrthWvCC/eYATI8&#13;&#10;j1CjcZ31KgTN4mf3nZ6ylzXz8NImBHDm3SiPMdU8gwHW4gwdrTfLr+rOzrVeJxYxq710a1TPy3zO&#13;&#10;sz59/1gOGKge6/vtp/3kgMLKGaYQ0nbhKesh6zH+uC7L65ypDn/kh7yVT6vOBirtmxClZ88FVKzd&#13;&#10;qXcGVOkz6lpf6nqO9SpIxPxsz3rUrqCBcWf3UdWLvXbjYh73o3w+Gz1gDmfNncUyx/PjOGCgepzv&#13;&#10;tZ80OHAWBCn46DqUW9qOdBSGlkQluNJYhauzoIoQwxYJMwosMSbGcj+aVS/GUZ+14322H+ll8d2z&#13;&#10;+LLWF3lXYyUu08/Ooib75HkFIrwfzd16R2qwfqzF5+hoZ7mdPNb2/HYdMFC93e+tn6zpwAheZhJZ&#13;&#10;bnY204n3M40KiKJOte/kd+DqCFARYNDjCGJm0KI6fN5VvVkN6mbzkdyoV73Y40s85u3uq3rQ26lJ&#13;&#10;PeSvQsaoHnVXNdFHNlhrR5e5qrujo/levw0HDFRv4/vopzjowAxgMvlRDu4wdn4EONK9ql6/dqBI&#13;&#10;43W9mjuCqy5URfAZQY/2ugMssRb1WJOajOM541Zn6q3mMb7zQs5e5MzfmWd6s/tZTT4T4zowlNXM&#13;&#10;zqjZnWMvmtfpS+NH/YzuVMPrt+mAgeptfl/9VBsOdEEG0t3Ybpy2u5IDMMJY+WX1VZi6Vvj8lXDF&#13;&#10;37eqgIqwwswj0HIUWNhD7AnnR/pS3VUdfcl3X+pnvLBZd1bzjFr0BzPrYl3VjjXjHrnVUP0Yk9Wj&#13;&#10;NvOymKjDPXO513lHT/O9fr0OGKhe7/fOnd/AgQ7MdGK0tZX4lVitsQJJK7FaI64JVjwHYCmwrAIG&#13;&#10;dar5DKhif+iNejzTuju9U091svWRF+7oRZ7Vimcr+Suxsc5sTw8YR5hhTd7znHE8517nGKt32Zq1&#13;&#10;eKfaM62YSw2dOzEa7/Xrd8BA9fq/h36Ckx2YQc3sPmunk9OJybR51gWlbhx1Z7OC1e+/u/5zHjtA&#13;&#10;MqvTBZZMh9AU+6o0Ga9aMVfvuK70cM8X9uxlTa1q3nlR79TeqVP1PDtnf7O4o96p/uj52E9Vb5Qb&#13;&#10;a2Bf6Wis16/fgfd/8mcfPrz+x/AT2IFzHfjmX7/8/tOfPdWszp9GPj2Z5c7unyo+Pfn2pe+fJn1r&#13;&#10;ZCdG47P19y51OH50qcc91hh//68//XfS/vDPfvd6eeArdFd02EeVs6JHLW0/6mZ6//STF//2hOdH&#13;&#10;beitaK3G79RQT1bX9CfmrTxjzO3sO76wt6yXTj77WIlljufX54CB6vV9z9zxMzkQASfud9qoNKrz&#13;&#10;nRoAJowKrHaBitAEbYIT1hi4I1jFu2vEU8iKMMK40ZwBSxZP+OnU6GqO6sQ71B29jGP86r7zgj5S&#13;&#10;v6O/2jPj2Rf3hBXW1DnGcH/GzDodLfbMXpEzymc8tZE3imec59ftgIHqdX//3P2NHSDocD6jXKaV&#13;&#10;nR2tVYFTdZ7VG0GUxneASuOxJvTo+VEAomZHh3WPABU1dGYP8R9Q1pexxu+uRy/o0V2n3tF8rQEt&#13;&#10;HZkPWk/XzKNGlsuY1TmrM9PQPmI+76BR9RlzZvV8/7ocMFC9ru+Xu30BBwA72ch+JJjFZWcKULrO&#13;&#10;Yo+cZfCUnWmNLkTFHH4yRbjS++6aMML4DIwyAGJeFk+t0ZxpjuKzO+0h09MXbsyvXsAxTvfZy5k1&#13;&#10;dvRm2no/WrMHxsx6vWgS2QAAQABJREFUqZ4jy1Pt7J41Z3NWc5aj99oHz7v9HK3Nep7vzwED1f19&#13;&#10;T9zRHTqQQU8FWln7GXxRk3OWd8aZApSuVXsHopgfASruGbczE1I0F9BEYOH9LkhRl3rcr85ZfnZW&#13;&#10;6WYvaI2tXtb6cta15u6sV7Ri71WvWR9VnepcNVh3pR7zO/qMjTPrxvOVPo7Uj3W9vx8HDFT3871w&#13;&#10;J3fuwBHwGcHX+8lz/2zyS+aT9I/XBCnOODwCUVozA6jsTHOOrAlR1DgKU9RZASDNwTrrYUePunGu&#13;&#10;XuIat/JC17xsPXvhaz+7dTs1Oto7vcxqR0+qGqpTxUQt7jWXZ55ftwMGqtf9/XP3z+jAEaDK2qQe&#13;&#10;5ywGZ98qfuRYxY/Of0Mu+SM6OdpaZvCUnW2JSxJBivBCYOE5Q3nP/cpMzU5OJ7YT06mVxegLPLuv&#13;&#10;zrqQonGxlt5VdUbnHZjoxMQa7HPWX0ebWqgx0su0mDvKg26Wi3OP1+mAgep1ft/c9Qs5MIOfTlvQ&#13;&#10;wOCPAc/QvCqOvwLMvi4hPz7hky/IVfBUnUsL06XCUgSlClY0BwVi3qhopak51O/qdjRVf7bOXtYr&#13;&#10;L2bmz+ro/QwMNHa2Xu11p7Y+Y5Y/6oG5WV72bB0t5FV6o/ysns/u1wED1f1+b9zZnTpwBICq3Or8&#13;&#10;LAsAU/jR4XcvM0EKawzur7v1rxU4VeezCgQWxI2gpQsqqjfTxH2lS51RT8iPo9KLcbP96EV/5kuZ&#13;&#10;ddBPBQGzXqv71T5X47O6fB59lqjLGORrXKaXnUW9KgbnmX4nP9P02X05YKC6r++Hu3kFDuzCzyhv&#13;&#10;dHfEEv64kL+HpUBF3SNgNYOm2T17wLwKLLugwjqsHQEp083OmN+Zj+TzZZ+9iLX2GS/lqNGtrX2M&#13;&#10;1lF/FMu7nRzm6sxn0TOuZ94yrppXetQ+tO6KRtWHz1/WAQPVy/rv6q/UgVUA6sR3Ylbs4qdSmpMB&#13;&#10;Fe93wGoGTLN7hZsINuxrNB8BFepqDzhDH9Tl3U5v1MdMPT3rrFdesiuxWe1R/ugu08rOdjV286oe&#13;&#10;9FyBRs9X17s9Ig+DfezqrPbr+Ns4YKC6ja9WfQAHOgCEGAz+vtR1V3/taNbZn28ymMLtCKiYvQJW&#13;&#10;M2CCZowhpODupUAFtauh/SHmaI+sswJV8UVLjdm8+0Lu5HViqv5eKpf9oD5GBJd4zvid+egzak32&#13;&#10;qWde378DBqr7/x65wzt1YAY/s/vssXZyVCf+iE/vsO4AFXM6YBVhibk6M4agchagoMYKpGhPozU1&#13;&#10;dc7id56Dmpkezo6+4Hde6is5O/2t6I98WYUM9gpNzc36YazGVb1U55luFTs6P6OXkb7vbueAgep2&#13;&#10;3lr5ARyoAKg671iym1t9KqU1V4CKeSOwIiwxVmfcceBvbf3eu7V/2Ji5o3kGKKPceActDAWlkT7j&#13;&#10;VUdz9ZzrSu/Ml+jKi30lls+AuZvXjVPtbN3VQRxHBUcjLeZXudSu5pF2laPnWv+olup6/TwOvP/l&#13;&#10;n3348DylXMUOvD0HvnGBhp/Lnx/AHkPPrif9r1FzlgkAw+j+WPE7l/ifSM/X7PlX5GEwN4Mzwhfi&#13;&#10;9H89SPD6e/LC+6PL7yqdMaB5VKvSqM6rvvX5NEb7U81/8smPf3eSF6wJ3ZlmJ4Z62TzLn91nmqOz&#13;&#10;kR7uMGbPjJiRDu4xqId1RxNxGB3ta+TTr1ludvY00yf34oCB6l6+E+7j1TpAAOJ8xoN0tXY+zdoF&#13;&#10;Kj4XwQqfOgGaKohiPGdCFfeED4UN3q3MCigreYjt9HBEn/2wDvf8h5NXXtbM7cyzF/HsvlMDMdDB&#13;&#10;iM9xlv5H8U9foiZrZ/U1L66jTryPe9aJzxjjsF/VZg7mTH9HD1oeL+OAgeplfHfVN+YAPyXCY3U/&#13;&#10;KRpZ0AGqHZhCzaNARY2vXRb4eFs/icJdNSJQMY6wsQtWu8DTzevG8XlGM58VMYSqLD57uWZxo7Pq&#13;&#10;ZVydj7Rmd6qp61neyj10dex4dKQ31p/V7dY4W0+98fplHDBQvYzvrvrGHFC4UbjiY+5AVgVV1N/R&#13;&#10;RD9HgIqfTuHHfvo7Ut1/xqaCKvSlsLECV6vAwzq3rIHniSP2Gfcaz5etnmE9e5lrfPZiz84058i6&#13;&#10;6vmIZpW74oNqnPH8fM6qh06NTszZfaue17dxwEB1G1+t+mAOKFBlj04IinczKIpQNasT9bP9DlAp&#13;&#10;SFFT4YhwNQMrzaFONq9CzwhOVL8bpzlY7+YxF3MEuB1NvsyhF0f2gtcXt65jbrYf1cri9SzrRe93&#13;&#10;1to/e1utoxo7PWhO1cOoRpWjutV6pFvl+Px5HTBQPa/frvaGHdiBnQy0FLIIVIzTu10rV4AqAynU&#13;&#10;rcCoOtdeOzGMB3RgRBjhPecZnHR1qBfnmX6M536WN7unTmfmy7oT24k5Aitnv/wrPT5zt9dKp+NH&#13;&#10;FZP1EOtkMZXe6DzqjmJ99/wOGKie33NXfKMO7ABVZgXhSe/OACnqdYCqAilqjKAIdxjVp1Wj3Gvm&#13;&#10;068EItxkcFWBCfOynKdVxidVjSqrE9+JqfRn53yJM64LHYxfmbMXfXa2osnYjs5ZMay5M6MHHfS7&#13;&#10;05vmjdZnao3q+G7PAQPVnm/OsgNPHDgLqCicgRXvMO9C1gyoZveo3YGiUczoDvqjUUFShJO4H2l2&#13;&#10;7rp6VX9Vja5ulR/P+WKPL/RbvYxHurGX2OtsP9KOubNaK1pRe3XPXpDH78OqRhX/nM9R9eDz3AED&#13;&#10;Ve6LT+3AlgNnQBVBisBUaTKOjTKe+2qugGn2qZTqdYEIcRjx06pu/jU7/xrBhWASz/PsvVPWqLJn&#13;&#10;91neTk6mw5d4fIHrC7iKyfQ6Z6o9iu/GqcZODvKrZ9zV055UP55ne3wv2E91n53Pzs56llkd3685&#13;&#10;YKBa88vRdmDoQAU/w6RPlwSkCEZdTeazVtTheQSqFZCixioQZWC1qsHacSZA8fyMH+9RK84V/LCH&#13;&#10;3dqVbqyf7fnCjiCF2OrFW51n+tXZqsat42OfqIdBX7r1mRf1uKce9zozlzGzmoxXDa6pwX2cZ9ox&#13;&#10;3vvbO2Cgur3HrvBADnThJ1oyy5vdRz3sK8AiUO2AFOvswpDm6Zq63ZkA042PcbvgA50IP3Efa3X2&#13;&#10;Oxp8GY9evKOXbid/1PtIu8rr1tzRHtWER9RkD1X8yM8qB+fU15jsTO9H606fR/RHtX2354CBas83&#13;&#10;Z9mB0oEV+CH0VJ8msciKJnPizFpfv1zgD3L+dOOfn6HmERhCLgZ+DDjTqcApAhGBhPO1Qv210o0Z&#13;&#10;sQ7uWYMaWUzU6eypO4vli7bz4u+8cDsxsaedHNUY5Y/uVGO0hkY1Or5Vudk5a1W6ZzzPTt0sx2e3&#13;&#10;dcBAdVt/rf6ADnTgh3AzAyna19FkbDazHu7wF84BU9/+BDY7YDUDoayHeKZgRTiJMR1YiSAS91Fz&#13;&#10;ZV/1FTU6fcacbD/qffbizvS6L/MV7a5m1o+eZTrZmebomj3rGdcRbqjLnHjPvNWZurO8btxMh/f6&#13;&#10;HGdrs4bndQcMVOueOcMODB0YwQ/BpgtSLDTSZEw2Z/UAUgpRBCvk63mmh7MzYIr//h/gDuOHBz4t&#13;&#10;yyAkO7tWOv6V2pyhiPVodIFLNamnL0+edefVl+2s1qrerE+tl2nzPtPpQtFIt6sR67Ovbn7WQ9Ts&#13;&#10;7Ku6Z+l3enBM7YCBqvbGN3Zg24EIQBnYrIhHvVEuayEmA7cIVKpFuBqB1SpQEZ60Dv/9v+9/+pRs&#13;&#10;F6gyAEGd6lx72Fmrrq5nWogdDQUu6lYvz5FOvNt90VZ51Xms293zGav4LrBU+Tgf9cz6K3VGert9&#13;&#10;jPJ4N6o7umO+59s7YKC6vceu8IAOEIAINxnYrNhCvVFOt9YIqKhPsMI+wtUMqCJAEZ6ozRkwBZDi&#13;&#10;zPPuTPCo4mf3VV51nullZ1X+6Bw6OvgPJ6+86DUf66MvWeRjsIeuHvM+Jk++qDZDecb9kXm151Ft&#13;&#10;PtcoZtZrtx/V6dbd0dY6Xh93wEB13EMr2IEnDhBucHEUpiieQdVunQ5UsS7himClQBXhCTkVQFEP&#13;&#10;c4SouNfYaj2Dmdl9pZudj7RGd5nW6IxanPkyRc7qi/ysF6z2MOqdd0f7PKtv9LOqVcVX53zm7ryq&#13;&#10;sxK/Etvt13FrDhio1vxytB1oOaDwo9AzSp6BV6Y5y6nqrQAVNQhW/L0nnHfgifmcM3jKzhifzQSO&#13;&#10;7E7PunGao2vkY+iP5PQe66M1qIGZdTJNvDB1zMBl5wUba6zU09juuuqRfcyecVSn0h7l4C7W3tWp&#13;&#10;6nT0Yg+VVjzvaMcc789zwEB1npdWsgNfOKAA9MVFsemCF9J3QYqld4AKucgjUO3AFDQqeKrOkaMj&#13;&#10;gw29j+vVeOav5K3EUp9zlVudM48vXe4jfIxerjG30sA5dTgz9ujc0evEVH0cyYUm8uOIHsf7zn7W&#13;&#10;1+x+VuNo/kzf97UDBqraG9/YgUMOrALVqBi1CF3PDVT8dAo/9sOP+QBT/HHfCliNoGl0p97MQENj&#13;&#10;sV6Nv6ecld4zAIhecN8Fg/hyjnvq7cxdLT5Xt2f20tVnPGbWwhr1oobeI0bHSn9RFzrUXtHR+lxn&#13;&#10;2rzzfFsHDFS39dfqD+wAIeioBZnOUbBa+YQqiyVU4dl0PXrWDjDNYlYAQ3tZyVuJPVIDufwRn+ro&#13;&#10;ereXM17O1Yv5ltr67HFd9RPjsF+NpUaEmV0d6nGOujinNmaMLObjxcYXam+kOuWAAwaqA+Y51Q6M&#13;&#10;HMhAaBQf7zrQ1ImJuthnkLQSFyGq82nVDJZQfxSzCxd8rk5+J4Z62dzJ78So9mq8vkx1rZqzdSev&#13;&#10;E5PV2c2DFnIxZvDRqXGm1semBl9YKwuZPUuWMzvrPP9Mw/frDhio1j1zhh1oOXAEqFZzV8FqBlS4&#13;&#10;x+D/su+6+/w1AhVvqvMRKDGXcxa7ChXU0nmmMbtXrdF6pDO6qzRXcrIXaXZW1eJ5N6cbt6rL+Goe&#13;&#10;1Z3dUbMLMiM9aq3O0OyObp9R7xZ9xxref+nA+1/++Qf8s14edsAOnOzAN//a5ZfH/3xNFDkYq3nX&#13;&#10;rMs/iNzM//Yl7qdFb6M71sH83YvGjxMNnGPw7vuX/Q+TuGvU069Z/N/7a7/57o/+/HefBi+eVDrV&#13;&#10;+aL8x/BKqzrv1Ojk/pOLR/+u8Gh0F+uvxCJ3JX4lNvYV99DCiM8cazAui/0oMPkS9Sbh02vV03WV&#13;&#10;qP1XMdEDxnX0Gev5uAMGquMeWsEOpA6sAtVqfFr00+EMrCpoqs6zWhVQMRb3+F8ErsAUcxWqOjDB&#13;&#10;vM4c9eK+ozGLUU2sMY4CoWrG+rMX5+yeet04xnPu5HViqLcyq25cQ6eCjd0aK3kai94wYj/as8av&#13;&#10;rKmd5cR6WYzPznHAQHWOj1axA08c6ALSDH6eCC8cVNoRnLDHqD61ut5++XUGVIj+3kX3/ZdpH3cz&#13;&#10;yCJQjSAikW0dUfMs0KmKnq3PvmO97gu5E9eJifW5H+WO7ph/ZIZ+HGeCxNH+R/mju/hMK3v15Ewv&#13;&#10;Vnp4tFgD1aN9x/28z+rADKpm92c1G8FKgUrXq/UqqMI5Bn7sB6j6UfiRH4CpGoQtxPzi3dqP+ggx&#13;&#10;lfa9nO9+WhWhavVlPIof3XV9yzSys65ejINWd5wNETvPwX5HvezozjxQTV3P8nx/zAED1TH/nG0H&#13;&#10;hg5UwBQBZyhy4iX7IURx3i2RAVV2lkFVVVNhC0C1MjqgQijhvKLfjaU255iH89GonkP1dl+UWV52&#13;&#10;NupvdBe14r7KRdxsVGDCGpyhE/Wq3FlN3qs2z0bzSvxK7Kwm7vVZz9Ie1fXd1QEDlf9LsAM3dIAA&#13;&#10;oyWyM72/1fob8qnQ1y9F+L9G+Vn49GilfoSnuFetCqoUoBCPT6hwprPqHFkrkEAn7o9oUw+zAtFO&#13;&#10;DeSMBv7xZH1pjmKzu/iSjfssZ+WMejrP8neeB/oYzGW9rBZjNT6Lq85G2prDOuxJ76p1V3uUj7uq&#13;&#10;5lH9qq7Pv3TAQPWlH97ZgVMdiPAU90eKKSB1dH4u4IRc/G4T/teE3xLQynRmwEWI4pxp8Cz7nSr+&#13;&#10;iI8xhCnsdc373bkCm+p8tc5IZ3S3Ugc6HICq2ahesMjjS5bzTIv3iF8doz5WtRif9Z2dMV5nfYaV&#13;&#10;3mb6s3vtIa53czt5nZjYj/frDhio1j1zhh1oO0CAwowx+3MIK5CkgHRV731FDeayv1HmDLjwaVd3&#13;&#10;dP5XfwpRuu7WyOJmQDO7zzT1bJY/u1etaq0auq7icY4X6dmjAyD6Atf1Wb1UmtX5qC5ydIyer9Kn&#13;&#10;xihXa2TrSjuLxdlKzVXtqqbPxw4YqMb++NYOHHIAwMIfrXWECDqd2J0YhSnmd6CKsdkM4AJU8X/N&#13;&#10;F38BPeaMICm7y86i5mjfhY9uXKzVzevGZfo40x8jYr+rh1yMlRfyNaP/Nb7A476v9DRypDW6e6qU&#13;&#10;n0CDIwMkrcHYLI4aK7Nqj/K6caqxk6P5Xs8deP8r/2HPuUuOsAObDvzWp0+mkP478iO3TbnDaegn&#13;&#10;6yMDrW4xABmA6iefng8/+uPgH/fknnP2+1TZGeKrc2qN5r97eTn+p+KPXWZ5K/GIxbiVPrRn/czu&#13;&#10;oZGNf3zp/d9/8kXXWezqWaVXnXf1kY/BvrO8ozWiJmvyHLVZgzPvzphnmuxn5EHVx0y7yvN53wED&#13;&#10;Vd8rR9qBLQcIMS8NV+yjeogdqNJPt75zASlCFWsoXOFMAUtBSdfM1Xl2r7FY78AONTqQ0omhns7d&#13;&#10;vG7/XT3tAev4co37GL+yH2nhDmMVCEaa2ls3TnNW1uyfOavPwbzRXD1DdT7S0ruj+arlde6AgSr3&#13;&#10;xad24DQHMpAhXGWfFp1WWISyHuT6q+UqVClQQSSDqq/ELwsFLP0bVTNgmt1rjV3I6Goc1Z/lz+61&#13;&#10;T6xX46sXa3Ue6432XY1uHGrdKnb0HLxDbR38hApnutYYXe8AV3xe9rCjpb1gHbXjvffHHDBQHfPP&#13;&#10;2XZg6sAIZp4LrEY9xAdYgaoIVNCaQRXrEa7wu1ez37tCTgeqVuGCvWRzppWdZbmzs0wHZxgrP0Jk&#13;&#10;nUyPdzrPXqize9WK69XcTnwnRvtYjddcrJGvI0IM9TlrbLaOejEm6uNetXUdc3f2Z+vt9PCWcwxU&#13;&#10;b/m762e7Cwc6MEOwQsNnf2rVqR+N6kBVBlPU6UIVIQkzxgisGHuNfPq1CxVPM+sTah6BnUyduryL&#13;&#10;e553505+92XajYu97eRVOTjHyIAj1tV9pacxumYdno3qRe24p8bKHOvH3FE/MbazP6PnTp1HjTFQ&#13;&#10;Pep33s/9bA6sAg3h6gywWq2tpsygagRU0OlAVYQkghXyM7iK8YjD6ADFNbL/FZo7o/sJk+p3c0b9&#13;&#10;jDxYfZHeOl6fg1BBeFitHbWoo+dYs46eV7Eaw9wYe6TPqK979ol6XOt9XMe+4n3c36rvWOcR9waq&#13;&#10;R/yu+5mf1YFdqDkDrHZr06AKqmYwxfwZVFWAhHzClYJVFj8CCfZRzQo1MYaQwxjuY1zcMz6ed/bd&#13;&#10;GpVW5sXuC7Sb142reuY5dDBWAYH5mLUX6vF+V1c1qcV5dMeYlVn1dD3SQNxs6LN3dWeavn/qgIHq&#13;&#10;qSc+sQOnO3AEbAhWaGrlU6sjNdWADKq6QAWdCqoyONK6XEew0rwMIJjHeQQ4M4BRfV1Te2dmP6gd&#13;&#10;NXkXdWd9Mj7qHX15dvI7MewvzsjVgRd/PNP7lbVCxEqexnaerROjmtmaz6w9n6HLWtTnXuvwzPNx&#13;&#10;BwxUxz20gh2YOnAW3BCuOmB1Vk08XISqFaBCfgZVCkaImQ2CFeLwqRXhoYIQ6nVhhPGcqc895uxM&#13;&#10;72frLD87izqIyUb2bNQ764U80hndZf3iTF/u8cW+o8c6mqtr3q/OXY1uXFW/yq/OK53OOTQxou+d&#13;&#10;XMfMHTBQzT1yhB047MCZcINmZmB1dj3UJFStwhRyI1CtwhQ0FKiw/8W768shgwrcHx0Ek6hTncc4&#13;&#10;3ROIql53NKFPXa3FNf6tv7NenNnLPTtjbZ35EufZqKeuJrU4Z3nZGeNn82ruajzrz/Jm99TpzNTi&#13;&#10;3MlxzJoDBqo1vxxtB7YcuAXgoBGCFdb81OpWtVADUMV/VBn7laFQNQKqCE6swd+l4p9bwN+xIlBU&#13;&#10;oMLc1XkGOLN71uv219Wj7miG1ugfTh4BTaWbvYSzM+bjjmOl3kiTejqzTlVjVQ/az5Ez65vPuNML&#13;&#10;c3WOOnGvsV7vO2Cg2vfOmXag7cAtIYdNEK74b+rx/OwZ/8Bxd/ws/HM7gCrkE44yeOJdVgMwxb+2&#13;&#10;rmuCC3KOwlUXbmZxs/v4fKvxMR971dC1xvJlrmdcV2CCe30J65p31MA80tG4uI668V733dhuHLRX&#13;&#10;YrWXldyVGiuxsR/uM43sjPGe9x0wUO1750w70HbgLKAiNHUK8xOrTmw3hj/2wz+IHGEp00BcHAAq&#13;&#10;QtkInmKeAhTu4p7xAAmOVbiqIIR6cc7iWf/WtbWXqmbWn+bFNV601QAk8UUc43YBKqvFGtkdzzox&#13;&#10;jMXcie/EqGZcd/I7MTu6MYf7ql51zjzPew4YqPZ8c5YdWHagA1UzYBpBUtSP++WGQwJhiseEpQ5Y&#13;&#10;MQczPqXCiP/u3/U0/1rBU3VOFYIG9h3AWQUQ6GqOrnG3OnbyRzmju9Xe8BLOxpkwBf3Ry5497NSc&#13;&#10;6e5oRj+qGrfqO9bXfdULYkZ3quH1mgMGqjW/HG0Hth2YwRKER8A0KlzBE2vu6rJmhCmeY+5+WoVY&#13;&#10;/T0qXeOuGiNoGt1FPcAFRgVWq/BBvVin0o9x1b7bB+vP6nX1qn54rlCgL2SeMw7zEThRbdWszjVm&#13;&#10;tq40qvOZXnYfteI+y5mdrWggFmP0PVjRm/Xm+88OGKg+e+GVHbipA4QbFDkKONpoBVOrMRof1yOg&#13;&#10;QmwXqiJExX2s2wGmTozqEkRwRhjJoEPjNJ9r5mLPWJxxncXxbDRnvWg89bW+3mfrmWaWo2fxBRz3&#13;&#10;Gos1X+p6PnrBa1ymnZ1pzsqavbGfM7XRh+rpeqXHGNvVOTsu9uH92AED1dgf39qB0xxQ8CFcHQUr&#13;&#10;1Zw1ultzBlOs24GqDKBwhhF/BNgFpW7ctcqXXwknX55ed11gUVjRNTWzGjPtTAd61TlrVfNuHl7Q&#13;&#10;GIQP1e++vJlDLe4zTdypLnOqWGrtzK9JWz2pnrUTo7mr8Zrrde6AgSr3xad24HQHMvgh5KDYKlxl&#13;&#10;ep2mV/K6MMW6M6jKgIq5ercKSavxrEnQ4Mzz7hzz4r7SQVwcEbJUi/ExJmqM9qo3iuPd7IU7u6dO&#13;&#10;NSM/DoIT77iPcdgzJru7t7PRc3R7Hfk9uqv0d3IqLZ9fHTBQ+b8EO/BMDsxAZgWuZlqzR2KtGcSt&#13;&#10;AhXqjqBKoSnr8duXT6vwvwDkn0bIYrKzVaDKAGUVONBHlpOdZT3HM/ak5wCoXT3V4bqjRVCZQcAt&#13;&#10;XsiszX5H86y/Klf71nUVv3JOPc7MxV7HTu9Rk3rVOe+reTev0vP55W/0/erPP3ywEXbADjyPA10Q&#13;&#10;GgFPV6PzRKM6OzDFmhlUjWAKIIXBP6dw3V2/duGqA1WEluqTng5wsLdR7OiO+bOZvca4qvcYl+1n&#13;&#10;fa2+ZFfjs570DHoYAI6ztaEbNeMeMbsjasW96uJORwewMr3sTHVH6yO5I91HvjNQPfJ338/+7A6s&#13;&#10;whCBB43i06TV/O4DRt0jMMWagCoM/lmFDKgIUj+VPwAawQh7jhFcxTzmYCaczGBkBhzUnMXN7qkz&#13;&#10;mqnBmbHYxzF7Lo2PerzbecHu5LCeztDBULA4Sxu6mT7OMc6ok2lkZ9eKT7+yP96oDzzDrJq61pju&#13;&#10;+mh+t84jxRmoHum77Wd9cQciuHQbUrDq5sS42Y/3WANxZwAV6/PTKgWqDKQYPwIjhSvER8CKuYSP&#13;&#10;M4CD/WGuoGQ1RuN1rfq61hhd8zn1DOvquVWTL/PqJR414/7oi3mUP7qLfVT7mcbsvtLFOXIxMu/O&#13;&#10;0P0oLvrU5Mz7nfkMjZ26bznHQPWWv7t+trtzYAeoNEfXqw9HYOrknfXP1/z80ydPgCrV1E+ksn4i&#13;&#10;GGUxOIuAhTNAFgGjAgrEjYYCR4wb3R2JZW6mn50xfjQjrxrw5oyX6q4G8jAyGNGed/Wh0c3txq32&#13;&#10;taOrNbiGzi3GzPtb1HzLmgaqt/zd9bPdnQMrQEQAip8srWisGKD1zqqBT7owvn6dPn6dwRSCukAl&#13;&#10;sh+XBKzfe3d9Ae0CFcQyiMnOYg9xv5Izih3dxZqzPbQw+I8oH32xroAD4WCl5oo+n30lZyUW+t34&#13;&#10;bhx7Hs3Q0rHin+bp+sz+VPdR1waqR/3O+7lfxIEuqMziZvcrDwctjFuCG37ER5DS9bVy/nUHqghU&#13;&#10;/FEgwUErdCErA5jsTLWzdTenE9eJyXrQM2hgwAfqHX1Zd1/M3TjtF+uVPD7LKnB0a3TjVvuOz8y9&#13;&#10;Po/W1jVjV+czNFZrvuV4A9Vb/u762e7OgRkIVXCTPchMK8vRs06tozVQLwOo0e9QsccVoIogNcol&#13;&#10;ULAO5gqyCByI0TX2K2OWO7tnrW4c4+Mc8+Oe8XyJY98Fk9HLmXpdLfah80ifcZ0YxsZ5lrvzDDPN&#13;&#10;2IPus3pRL+41v7M+mt+p8UgxBqpH+m77WV/cgRGgjO6qxndzoBc/kTqzhmplQMX7GViNwIgaWUx2&#13;&#10;xvhsBlhkg5/i4K6CriwvO6vgBbGju6i1Equ5VV51zly+2LmvoKh6OVfn1FuZR1qju26NSqM67+iu&#13;&#10;5iIeI/M50xrFz/rL9GY5vq8dMFDV3vjGDtzEgQhB2GN0Aeca/flr1Pt88+XqSJ1ujS8r5p9OxRjs&#13;&#10;K7CagdHofnSX9ZCdATbi2AWrClyq81hX96s5s/jZvdbmCxxn8aWvL2jGxRjVWl2rPnPPrFPpH3mG&#13;&#10;TJO9x3kWO7of3cU63O/kMNfzUwcMVE898YkduKkDCie63i3a0ejEzOrvaIw+ncrqZfEVGFXn1J3d&#13;&#10;M240EzQ4IxbrbHRAS3Wo1cmL9aJOvOeevc5qdPWoyxkv5GocgZBKE+cKAboe5azcqaauVzQ0tqOB&#13;&#10;GIyRZ12dkYb2hXVHM+Z4Xzvw/ld/4b+UXtvjGztwvgO/xf9p1UX6d/7iHH1oZlqsld3tVK7qVFrf&#13;&#10;vvT108VnRA4G87572f84aGRn16wvv3bjvsy67v7uX/3Nd//pL373q6u4/+ri0wL32VAN3FOHc5bT&#13;&#10;OZvlz+5jjdX4mI/9Py48yGLPPvv38r06oq3PcKZmpsVa2V18BsR245Dbje3ExV68zx0wUOW++NQO&#13;&#10;3MwBQs6swCoEKeywxqrGrCfca51R/A5MqZ6ClYKRrjU+W6/EMh9ggVGBEOO6M/VifNSP9519BUHV&#13;&#10;+UhzJ4d6CgbdFz9zd2atx3yecX+LeRc+oifsdUUvasyerxPfiZnV8f1nBwxUn73wyg48iwNdICEU&#13;&#10;7TZ1C5hiL51nOApUrAWdj/9g8uVTqh1AWsmZQcXsnj2PZmh0Rhe4tCdqd3NjH6oV77J9BQa3fFFT&#13;&#10;m3PW186ZPkulzZhKvwIk1dN1pZOd7+TNcmb3WR8+qx0wUNXe+MYO3MSBDozsFCaAEaS4Vy3e6dnu&#13;&#10;evQcZ8EUeuMnVVgTrLDujg5QdUFkFThij5qv6xiHPXvK7nBGaKIO5yq+e97RwYsYowII3J39ss5q&#13;&#10;nlHjTF1q4fmrMfKsyjnynOwpq3tEt+r1kc/f/6l/h+qRv/9+9hdw4F9ePnH5V+F3go60AT0MaM60&#13;&#10;GXvNuH490ktV71uXnn62+YzI1UGd71zOf3LRxMyBfWcwN4v9Hy5w8H82f/9mJTbWynKzs5hX7ZFb&#13;&#10;je7zZPmjnv7nTzX/Q9MvxHdjs154NtIZ3TE/m0fPsqs5qqN3q56c0U+mkZ1pn16vOWCgWvPL0Xbg&#13;&#10;sAMVhOwIR62472giJ44VyIo1V2GqAqjYUwZFCleIrwAry0X8CB5wn40zc3a0Yk/U4Ix7rLPRBS3V&#13;&#10;os7Oy3cnh/U4dzQ6MaqH9QhqVvSom82qE9eMH/XBGM3l2c4cdeJ+R9M5nx0wUH32wis78CwORADZ&#13;&#10;KUoIiuBzhjb6ob72FmvxLtYcAVWEJ2jwEyjqjeYKjJijgBXhSnMJHF3AoD7mDDb0XtedOit6qo11&#13;&#10;zI37LD6eca9eqA5euhidFz+1dD7y0l7JncWuPMdMS5+vWkeNuGce+8K+8rjKpcbKzHqodabuSg9v&#13;&#10;NdZA9Va/s36uu3UgAshqo6P80d1qnRgP7TgIWawbYSoC1Ao8xVrYKxRl93qmcMVzQJbCAs9X545G&#13;&#10;J4Z1V2JnOTta0EReHPiWVy/5GDva77y4z8pRgBj1qHc7tZlf1etoMhda6nsnl/W7M2tpnW6u43IH&#13;&#10;DFS5Lz61Azd1gACyUoRAQ4ipcne0K63ZOXti3Ncvi/fcXOajACVSH5crQBVz8cvt6O333l3BQT+R&#13;&#10;ibGz/QxaZveZ/krOKHZ0l9XNzqiBWTn6yMt3BQpWYrV/zTsCDKqj+rP1KG90l+myf9wd9T3T17Mj&#13;&#10;+qrz6GsD1aP/F+DnfxEHVqFnJX4l9oyHV6gCUOn47eYvjWvOaL0LVPxfHXJGDcCCjlXAInSoBtbV&#13;&#10;eYyL+25eJ64TE+tzr7m6xv2Rl3wXKLpx7DfO7PEIJKz20K25qhs9j8/a2Vc+sGdoVDEdfcd8dsBA&#13;&#10;9dkLr+zAsznQhR7CyuxTKW28q605q2v2hTz0pjW/eflIgyCFNQb3193+1x2gUohC5bhnN4CHOEaQ&#13;&#10;FWEDudlZ1BztO/mdmJ1eoIsRn7mqpy9k5HVeyjOgmN2jjo7YA+/Qy6oWczGv5N4yFr0cfRZoxKE9&#13;&#10;6zrGeb/mgIFqzS9H24FTHFAAqQQ7MVnubl6mpWfQ5YiApzUVqBhPsML+KFx1oQrghMF/wua6q4GK&#13;&#10;9zoTMng2go0KPJjbnUc6o7tMvxs/ihvdaU28mDlGcFW9wKtzamLWGthndVSH8Vkc8quhGlUMzrtx&#13;&#10;1OjGx7i4p97qDB0M9eMs7dVe3mK8geotflf9THfvgAJIbJbgEqElxlX7kXaVU52zF9xX/WT1Mqhi&#13;&#10;jaNw1QGq6lMo9jC7Z1ycARfViLBVxc3OK4Cpznf1kMfnmfW+WpsvbvamL3CcxZd43DNvpsM4zjOd&#13;&#10;2Afz4lzpMI59dfU0b5ZT1a7OqT2bq/zqfKbn+6cOGKieeuITO3BzBzIIIbxU4NJtKtPu5jKu20tV&#13;&#10;awRUrIF5B65GQFV9KqU1sd4FqqhDIInnup/BisZyHQEm7hnXnbP87KzSW4nNNPDS5gBQ6Es8rhmH&#13;&#10;eQYfGou1asU73mOe6Y50RndZzXg2yh/dQWd2H2sxB3P1zDuaWR2fXf5HL/5L6f7PwA48vwMRROL+&#13;&#10;SEe7Wsjj6ELdqFYXqlizC1cVUK1C0mo8+8QMwMAALM1gg7EfE4ovGXRRl3OR2jqOGnHfEdnJyXTx&#13;&#10;Aq9G9dKv4vV8BQzYQ1Uv05rlaC+jdaaN+OpctToxjO/2u6JJbc+5Awaq3Bef2oGbOkAQIcR0AabT&#13;&#10;FLW7sYxb7WFWZxWo2AfmEVxlQLUDRzs56C0Di+wMsd2B/FsNwprW4NlqzaPPiXp80We1K8DJYuPZ&#13;&#10;Dhiwl1g3asV9rL2yz7Sys0qzE9uJof5KLHM85w4YqHJffGoHburALUCKDc9Ah7URvwpR3RqMOwJV&#13;&#10;qoG1/jI7oQpQhBF/8fx6Ov66ClQEkgxGzgAN7Za1cJbV09jZWrVi7Kr27nPipc2h8BJf5lUcc6s5&#13;&#10;6lRx1TnrsjfV03WVv3Ie9eJ+pjWKxx0Gn2OmhfuRXiffMZ8dMFB99sIrO/BsDijUVEXPhh3W3NVl&#13;&#10;nzNgYxzmM4CKevqpFf7e1YfL/+2AFPUwd6GqAxKdGK2drQk/BJ2zNaMe66EX1sz60rOooXdxPXvB&#13;&#10;j17mzIXmDBBGOrGn0Z46K7VHetkda+BO11lsdZblZWdVvp7v5qmG11cHDFT+L8EOvJADMzAhAFXt&#13;&#10;VWCkuqpRxVf61bnqVzF6fgZUKUxB+2ta4NN6B65mQEXg6MDGCmgk7d/sR4na+6hHPit70zyeYR5p&#13;&#10;4B4vaI6zQEg1oa26R4Ag6rLvI7P2Vumwbic209BnPlMrq+WzvgMGqr5XjrQDpzqwCiaxuMJSvOP+&#13;&#10;LIii3k7Pq0AV4Qm19cd91IswhL2OLmBFHWrMwIFxOu/mQCMDmB09aCEP44gmNT4KBa2sr50Xu4IB&#13;&#10;63Rm1urEjmIyoKF2djfS4h3zub/1vNsn+9r9HjDf82cHDFSfvfDKDjyrAztwMmtwBFlH4epIv4Sg&#13;&#10;2P8MnrJ4wlUFQsyJgIXzDLKiDkEigxFqV3MGGlUszmfxs/tMe5Yzu8802avewR+Fh50X+9GXOevv&#13;&#10;1NZn4Vr70TXvz5ipy3lXE/lx7PhwtI/YwyPvDVSP/N33s7+oA0cAJTZOkAI0VbqMYe4KYFWa1JrN&#13;&#10;GTghh3A0y8d9BmURhmY6EbIIWNTZhQ2t29FADMYM2jparH0LTWrHmbXwoeDOS5x6uy9zwgRq72qw&#13;&#10;B8yqx/MzdKnFWTV1zfuVOcvHmY7O9ybTUQ2v+w4YqPpeOdIOnOrAUUhBM4QkhaOuLnP1oVRHz2ea&#13;&#10;vxV+3Ka5cf07G/9gcgZT1CUMcb8yE7B+/92XL6IZ6IxqjCCIINLVH2lpD9045qzGMw8znwFr/ZSq&#13;&#10;8/JGThyrL/QYH/dRf7Yf5Y/uZrrxPtPKzmJetu/mIY6j+v50tajjuXbAQFV74xs7cFMHZpAyK17l&#13;&#10;V+czPdwjN4738SDZzyAJwMUYwhf3idwXRyOYQuAZQIVPqlRHoUGbOQJCOxAzy2Gf3b74LDNdxsU5&#13;&#10;5umeL+/qxR21uO++0Ef6XQ3W5DzLm91TZzaPdEZ3le5ujurx+7SjpTpef3bAQPXZC6/swLM6sAs+&#13;&#10;hJ7dT5NWHhK1AFRd+Mm0Fab0vjrXmBlMMVZhiGejmZ9M8Ud+iO1oEGCidgQaBQ3mxJioke1VJ96P&#13;&#10;7mJs3O/kZjnZGV7QGHxhx9px33mhz2Jm97Em9p2cTkymrWcdjU7MqqbGZ2vU5Oh+rxjvOXfAQJX7&#13;&#10;4lM7cHMHVoFqBlJseFWXeTprrQ74aK6uZ7m4x8iArQtTyO/AEOMwK0hhj9HVuEZ/+RVgUY0dkKJW&#13;&#10;BiysdbYua2Zz1gfjqju+sGcv6xFMnKHBPnUe1dQ4rFdij+R263TjYi+6hwYGvjdn6Kn2I68NVI/8&#13;&#10;3fezv6gDK+Bzq9jMgKzWDIwyHZx18yJYrcAUa4+ACHcYGUhdb65fRxoaN1sTeqq4LgxFWIn7Sr9z&#13;&#10;3tWaxc3u+fJGTxlcVS/06jx7tm4se8n6yHRx1tWO+at53fhuXOyHz4JZn/+IXlbjkc8MVI/83fez&#13;&#10;v6gDGbjEhhCDUf1473r75deO7pcZn3dVbheMPiv1YSrmYJ99YqVx2TqDoS5IUS/T4F13VsDQtebj&#13;&#10;PBsRtJjP+HifaXTPqD2KPyuGNfDyxhi90LMY5o/mGRjM7ivtnbydHNTv5HVi4rMgB0N9Z8yOHnM9&#13;&#10;f+mAgepLP7yzA8/mQAUvaGAHpNj4SJcxcZ7Ve26gyv4Seuw5+5MLBKJVkFJtauhZZ51BTwdIVJsa&#13;&#10;eob1mSBF7VFv7KNbd6TFejrrC15f6LrW+M56lDu6O6od829Za1Ub8RgZSLHvVU3meX7qgIHqqSc+&#13;&#10;sQPP5kCEnxnYdBqLmrOcbvwKVK3Eoj/EY/CTqU4+fiyYDcDY7Ed7WR7PdoBqBBSjO9asZoJNdt+F&#13;&#10;nSwXZ1Vf1XmlM9Ia5eCOL3zGjV78jKnmCgyq80onO+9qdOOyGnpW6VTnMZf7mZ8dPWp5njtgoJp7&#13;&#10;5Ag7cDMHFGZ0faRgVwdxGN0fJ3YgB3rdOMZiJkhhjbGicc24/uFPrvUTrlW4WgWqGYDM7tlznJnH&#13;&#10;ObuPZ6uQFbXjPuqP9ju5eKFXYwYDMS+Dg+ws5nX3M63ZfbcO4zK97EzjsV7xbaRHXc99BwxUfa8c&#13;&#10;aQdOd4BQA+Eu2Mya6ABVJyar0wGdbgz0I0ixZkeDsZj1l9h1jbudH/91oAoAgTGDmB3QiDlx/7Fw&#13;&#10;8oU96dWoP9XVteZ31yv5eJFj8OWfvdgZE+szJ55jrzq6zmJXz0Z6o7vVOoyPmnGvcViPfGFsnCvN&#13;&#10;GOd9zwEDVc8nR9mBmzhAoDoLptDkCJaO1puBzuwe/Z0VAy2MCFDVGcEK97NPrWZAtQIPqLcSn8Vm&#13;&#10;Z9DtDOTGQciiLucYt7of6eDlzRFf/isvdtWJenoXazB2d656rM5362ieausaMdhjHHnOqPlR0F+2&#13;&#10;HTBQbVvnRDtw3AHCD0GHikcAi5rU4lyd8747V0BUnVMX9xjVp1LX289fZ3qIzGBqdE71DlxVUDWC&#13;&#10;BurHuZszihvdxXqzPbRGg8A1isnush67L/4jL3fWiD0dgY2ohX3sMe6znKNnrKEzNM94Nmoe7dH5&#13;&#10;VwcMVP4vwQ68oAMV5BwBrEwzO9t97Ap0Rueo1QUp9lXp8b6CKdyP7pjPmXAVP7WKQEUIORM22APm&#13;&#10;DEb0vhsTc6o963HWOD6rnmXr6AW18KLm6L74j7zcWQ+1VIfn7CXO3d6YF7VX86mzOutznFlTn2e1&#13;&#10;J8c/dcBA9dQTn9iBZ3OgCzoKWLNPr1STebOclQfOQKc6g+4qSLGXTBN3gCWM7M8mXG+uX1egChkE&#13;&#10;K6wBVwpUBAXc7Y6RxuhO63XjNCeuoYFBGDqiSS2twf/x5eqLf/flHvPiXnuLa8RWo+qfOdV9pce8&#13;&#10;6n71fLV+pr/iVZbvsy8deP/rv/jw4csj7+yAHXguB/7F5e3zv11e3isDOTpiPjU5a+xZa4U2aOr+&#13;&#10;TIhTXdT5xuXZf970ayUW2jq+9clj/D+Of/DuN9/958snH0fH37m8vDOd6ryqtxpPHeRhxB529air&#13;&#10;s9b4R5/q/ccF75DTja/0VzS097imfjzf3XefS/X5LJzjne6P6KuO1/sOGKj2vXOmHTjswBnQo4AF&#13;&#10;uOI+gtbhZkVAQadaS/j2UrV3AGknB83yUzCsAVRxRCiJ99U+wkvcV3l6fnbOjp72wzV1OPNcwWT2&#13;&#10;0s/AgTqcqVdpdTSo1Z1ZU+Or+hpzZK3PoetKM/bY6a+jW9Xz+VMH3v/6L/0J1VNbfGIHnseBf/FX&#13;&#10;Lp9Q/eU5taC1Oo7U/pef6v2rS/+6Xu1hFA9d6H/jMv98w6fVvG9+eqbfllo40z36/Tt/JYGsv5x/&#13;&#10;ioW8/yxxcT/yQu+6eexTa6oO1109xsdZ83Ud4/7RJ9/+o3igMbiv7hA3u6dWN47x1Rz7VV1dV/m7&#13;&#10;51E77ju6yIkjerujGzW9/+yAgeqzF17ZgRdx4ChUEaQIRyt6zF19cNQiRCEX0MOh5zw7MvOPdN4S&#13;&#10;qDKQYs8ZUPFOZ8KLnmUgQ+DgrPHd9SyXvWT1sxozvSyHZzE37hmns77sOy95xsdY1dT1EVBgLehp&#13;&#10;vUwzO9M+dtaZZna2qx3z9BnjnfdrDhio1vxytB043YEVANLihCGCFO929ZjfmVn7fRKscJVcLx0B&#13;&#10;zgBUgCl82qSjC1ijT6lGIMVaXaBivM4EGz3jugs7jI9zBS7VeczX/U4O8qu86lxrcg1YwOCLXeEh&#13;&#10;3jFnNqvGLBb3rIM1+8BaR6VZnWtudz3SGt119TUOehjV82qs1z0HDFQ9nxxlB27mwCoAEWYiSLHB&#13;&#10;VT3mdWatzTr8sVwnfyVGdTMo6gJWltsBKe31CFSpDkCjM7qwpeBC7W6u9qE6ej5aj3JGd5UmX/C4&#13;&#10;x0v+KEDM8mO9qi+cd7SOgslz1OCzYD7DY+h4fHbAQPXZC6/swIs4QDCZFVeYGcV29UYa8S6rrXUU&#13;&#10;fmLu7j5qZmCk2hGwcMdPtvhp1ipIUf8MoFLI0DVr6Iz72QA4adwOSLHGrB/GcZ7Fz+6pk80KOvF+&#13;&#10;BVoyQFHtrlamE/vCvhu3m3tEnzWjRtwzzvOeAwaqPd+cZQdOc0DBJBPNYCaL49lMj3Gduaqd1QAA&#13;&#10;YZzxI78IU1fl9V9OV8jCjyfjL5dTdzYfASpCTwSeI9CBfqnL3qM+z7tzt59OXCcm9oWXOwZBJ3vZ&#13;&#10;Mybmcs9c7JmvOXrPnNlMnVkc7ldiqdfN6cZRV2fkYsTnP6Kp+l5fHTBQ+b8EO/DCDmRwgpYqmJm1&#13;&#10;W+nN8uL9SGd0V8FQ1K/2s/zZJ1VRl/H8dAr3O2C1A1UjsBjdxWeo9qqBNcYuWKlWp14Vg/OOFvOr&#13;&#10;lz3uV1/41KI25ggRejdbr9aH3krOrWL5XPQj82ClNvU8jx0wUI398a0duLkDEU6wx6h+R+p6W3+N&#13;&#10;enVkftOpP6sxg6K88vW0k0tIGunwLoslXK2A1QpQdeFmBTz4PJyrXNZG3ApcVXqzerzXeabF2M5L&#13;&#10;vRNDPc7M4czz1Xk3f5aHe4wMdKoeZ5oxbxY/u4963s8dMFDNPXKEHbipA4STDsh0GqFeJ1ZjVup3&#13;&#10;anTASOtjvZKTgVLUw34UR7BC3AyuukDVhQnUXIlFvI5OLmIwOmA10hvdaU+6HuWsAkX35Z/pdnO1&#13;&#10;d6x386hT5VfnzKvmbh7iMGaw1tWr+vH5UwcMVE898YkdeFYHVkCm01gHdlRntf6K/gogrcSi/xEo&#13;&#10;8fk6MYwlXI3AagRVK/DCmphH4KFxul7N6fRWaVbn2k+2zvK6L/uo13n5j2JGd7EW9qvxmUamc0R3&#13;&#10;lot7jBlIfQy6fJnpMc5z3wEDVd8rR9qBmzlAqGGB3R/3Mb8DPay5WqujzT4wA5QwZr+svgpU0JwB&#13;&#10;0+weGnEQrHAe4aoCqgweou5ov5K/EhtrIpcj+9Qqasc9czuz5q6+7DP9CgA62lVuVgdnq/GVjmod&#13;&#10;1Rzlj+6q3nZyKi2fXx0wUPm/BDtwBw5ESCHssLUzoYfaq5rsJfbK89k8AqbR3Ux3BE2ju5ku7glX&#13;&#10;BKsIVASUDE46+oxR+OBZNa/EVho4z3pXbV2PdKo75p/54o5acV/1gvNubDduVEvvoMfR/fSI8Tpn&#13;&#10;fVF7RzfT03perztgoFr3zBl24HQHZpBCCELhDghletTo5I8eMNMexetdBU7VueaO1hk4ZWcjjdGd&#13;&#10;gtX/z96ZZluW3NY5i5ImoG7VQKxuDqaamVgiRXIIbGXPRA3919KS/qixx6GGFDWF8tv5clfuRAII&#13;&#10;IE6ce4uViB83IhDABgLJtc7Hc1+9hzX/YPJVkNKcBBC12XXFx8as9tDEwF2oz7ka6/l97hkv2AgN&#13;&#10;hAhI0VaVXUHE6ryTh76okbpaO88xV+5BDfhTpxIHf2+onnc+tn4HBqj6PZuI6cDxDnQghWDEIjxA&#13;&#10;Uj36e37UqM6qW42xfhae7N76V/cWoOy+quP5Eah49gygqkIOa+zOBKtOXAaUrPfEwx81UcfW14WK&#13;&#10;DCSyM5tX97Y2ramiaeOp7elU9Bifzad0shyf2tkA1af2Lz73/Up24AqoEJh4MYAT9Tjz7Op8So8Q&#13;&#10;xflqXYxXiNI1z7PZQpP66ld+sHNvISQDDNWL1oQQ7zw78/xXNlu79T99F4UGBQWbd7W3IKC6iF1p&#13;&#10;23jmi+w817mTs6OrObC2eXi+uiP9ovlKTZHm2N+8GaCa/xVMB74CHTgFKrgKtDhOvJWiFuaTdQKm&#13;&#10;MLw/sPx68ubND17gsDsAUhj8czOvu9fPCjSpv64RS5DStfpYSNmBEg+cPJvmXa1tXfD3atM8ul7p&#13;&#10;e+dZPEFhBwxWMEBt1BTpWw279+5T0Y3iojo8f8/G3NThXn15prZoXblvFDv2uAMDVHFv5mQ68LAO&#13;&#10;nAIVC1PcnwKrq3USotBY/Fd/qzdU3xU47PxjfCNwJhAFx6HZApTdR4EWZDyIsbEWROze+nv7E3mh&#13;&#10;u5Ob9VRiCQZ3wQD1UZPNoVCha9avsV48/Vazp72K0XPGc9YzXdt6eWbvDftKi7Ez9zowQNXr13hP&#13;&#10;B27pwFVQseBk9XiO4nfhympWG2EhSuNWQKW+1TUhjFC1C1HM58GTZ6N/NldBR2FE15621YRPBdys&#13;&#10;VpSH+l3NSM/mxV5hwAMAxlwBAc0BPeShTdfMldVBn8q8W7PWhjxXdWytp+5ndT/l/QDVp/yvP3f/&#13;&#10;ynRgF1YIShaSMj3G4PI2LmtIpmnjMohS35NARZDC14RY8+tCwA/GLlh58OTZXrP0PgkrjCK0EEY4&#13;&#10;8xxzFKM+3bWXx2pUfDSm689YCxK0Y96FCtWgjrXdARi79Xpxns3eobKHDsYd963k/zr7DFB9nf91&#13;&#10;526/NB3owAouRSiKgKiqt9LRBq40qxClmqeASgGK+ta2A1YZOGVnrKE7W1jy4gld3tmurQo/VT/U&#13;&#10;0fH16uaDH2d8+FegQuM8XatHH+bg/sRcqdfmiWIiu43P9tTgnPnOWb8DA1T9nk3EdOB4B1awwoRV&#13;&#10;AKrqWV3sPUiL9HYgijkxnwAqC07Uj+wEK/hlb61WwLQ6Zx3d2ULVHQBla+rAD+tb1dXRtPXYPQCg&#13;&#10;OqpgZKGCOarxlXpsjixmlb+jZfNY7StaVnv27zswQPW+F7OaDjy1AxG0oKgqSPECmRZ9opm5cE64&#13;&#10;Ur2rEKV5rwAVgAmDX+297t5/RkD13uPj34TOswosVXyoV5ktqBBIrL2i1fFhnk4MfFdxq/NqPsIA&#13;&#10;/U8ATwYU2RlrqM5VrYpfxcfWhRgM7dmOjtWdvd+BASq/L2OdDjy8AwotTE64IdjQvpo9rVWMd878&#13;&#10;+qsNVn+Tz9OJbLtAVYEl5Kz6AY4w8MaqCkpVv1dl/5OwhFN94+PBiGfzVXvWK7pZbHa2qpAgAD+F&#13;&#10;AexPAMFKg/ltbuSvjlUO6pz2W+lW81Fn5noHBqjqvRrP6cCtHVAIIsh0QYoFqhZtOzPrQCyh6tlA&#13;&#10;VYUk1Nzxhb+CFfbZ2AUqgAaHQhRtmCMYiewa21mf0ON9vLt09AkxqD8DmatA0IlnTVk9Ub8reSo+&#13;&#10;1K/6rmqu6jDvzPUODFDVezWe04FbO6DwsgtSLPAqULEW1qF6/MrvBFh13lABjjCir/heTz/87ACV&#13;&#10;AhLBCmpXfs6K1RA6sPfAg36cMxChVkWHetGc5YliIrun5dls/AoArD/2u1DwyLgs1113znKyjxUf&#13;&#10;+s7c68AAVa9f4z0duK0DhBgkIMjsJlMAqmpE+SOtE2BVBaoOGNn7VmMVqFSDcOWBVRTD+B34qUAI&#13;&#10;9Kt+rMXOV+OtHvZW0+4ZQ6DAfuftD+J2wGAnBrkwWHO13ihXZH/NEn9mcdXaMo0485xUOzBAVe3U&#13;&#10;+E0Hbu6AgovCDdJ2AUu1VmUzV5RjpXUFrCpAVQWi6J6V+BUYQdsDKy8OEMGx8xYpghBq6sxcd+fR&#13;&#10;nKu11qR34UMf8VUoyXJ14aDrH+XmPVZ38PJ5tiiPtUexkd3GY9/x9eLHlndggCrvz5xOBx7WgQxc&#13;&#10;CD0oJgIfLTTTgl9Hb6XFvAQr7KtfB2ZABRDC6HzF9xrx4ecpoKIqwYp7vLkiRMC2AzfUwqwQovZs&#13;&#10;/aiYrAZ7hpo+F+MKQMS1vKwCQtWvnPjFMdO0Z9hjXOnBCU2r8bao+TjWgQGqY60coenAtQ5UwaUC&#13;&#10;Q5EWYytQxttEWjz3ZsLVCqwioKpAkJc3smV63lumSMfaCVfe14HWt7LfASPqIhajAnRX8jCfN7MG&#13;&#10;PVOogv0KVKgu1xVIqPhQrzNDF8PeSfPpuqNtfVVH19Yv2+/GZZpz9r4DA1TvezGr6cBTO7ADLgQk&#13;&#10;FK6QpFqRT/WyqlWNod8KrDygyuCHut050tyBKUIUagBIYf/3b+owk9V+AnQqGhWfrE6cefBkYc7L&#13;&#10;g4e6DgsjelZdZ6CQnVX1V368E+/CnJxX8ZVz5oAv81Ti1OdkPao769cOfPav//HFF9OM6cB04Pkd&#13;&#10;+PbLg/nHLw/o3YF4b1zRhN7VuqARQZ3C2gq+oLM7PHCD1vdeevb9Qs/hx2H9VeMP3sHCP7784d2d&#13;&#10;gfjdWM2X6WRnqmHXvBvtqzqref7EANZfbvQOGl5cZOcdTs/Mxzt5NWlO+qmtsl7pehqszTsb25kO&#13;&#10;DFCd6eOoTAcud+AEuKAIC1ZXgOpUTdocwhXeqBGoIuDRuKtrm0NBKNImSFmIUn9Ph/Cxgg7VqQKI&#13;&#10;xmTrqIZKHsaqfucuiKvkUX2uLWRU4cEDBs/GPCdmW2tXs3o36OpdbN6KjsZ36xz/WqxSwZkAAEAA&#13;&#10;SURBVAcGqGp9Gq/pwEM6cAVgCFIAKNWhHRfowpXqnG4Aweob74Sv/vD5qr4qUBGioJeBFPN5QMUz&#13;&#10;BZMVkOwCCHNFs+rqWv21TthXtWpstI5yRf6R3cID/CKAUGjQdaSd2b281t+rg3HemY2v7ld3YU7V&#13;&#10;s/lXGho7670ODFDt9W2ipgO3dGAHYAhMCkuRDn1RvPpHl4l0Iv/ITniKzvG2Cj/nlI0TwEWo8iCI&#13;&#10;IFWBKK3T09JzrgktEaycAhDm05m5YUN+3dOm/ifWd97HAgThgdDAObqHjff8qOmdRTbNq+vIv2rf&#13;&#10;0fLuuHOnao3j9/LXJOZnqOZ/BtOBr04HOgBDOIrAaKXFeNx+V8N2LgIn/YF5xNBPv/azWnZ/ArgA&#13;&#10;VHgjRmgiRCEXbTbval8FKuoQZhSsTsIH9ZnPmzW3d37CdvJOq3o8eMhi7gALD3o8W1ZXdHZV52p8&#13;&#10;VNfYP+zAANWH/ZjddOCpHVhBEIojCEUQxAtUtNSXa9WNNAhEjOFswYl2nRFr/TybxlTWK+CCBv4L&#13;&#10;HH7FiP0uRCGWowtUjCP48I1RBjn0ZWw2ezqEG52p4fnz7MrMXFc0qrEABm/cAU5eHtgiaInskY61&#13;&#10;X4nXvjyyF/YOn8p+gOpT+Zeee/5SdCACGBRfBSleNNOijzczD874B5GtnwUiex7tI3CK7JHOrl2h&#13;&#10;68RXiKhjF6h4hwos7UIPtRnvQQ59UA/9WNuV2ct1RU9jFRRgV1hQANG1xp9er/KszrN6dmM1TtdZ&#13;&#10;rjm71oEBqmv9m+jpwNEOeBBEwNE3R5WknlYlDj7MiXU3L2K8sYKm1bmn2bEBpgBROjP+ClztAhVB&#13;&#10;BhBzB3x4mp6NPcDMmrC+ClerXMjRGYACDgUo2jB74MC4KEbjd9ZeTk+n6mdju3HefbsatobZ1zrw&#13;&#10;2b/+bH4PVa1V4zUduL8D3/7tF4D52fs8dv/+ZL3aiUUMBmvY0XhV+PDzz190fyT3+vD0dVfx8eIq&#13;&#10;tu++5P/Bu/y6ZixsHPTjfjV/7yX2+4u7qcYf/PYrGPzjz97/rirYdK/+3bWnT41OHuogdqe2Ti7W&#13;&#10;p/OfvOsTbX8p/aLNzoiJ/KgXnVut6j7LaTU6vog94d/VsDXPvt6BAap6r8ZzOnB7BwgwFmx2ElOr&#13;&#10;Epvl6+h4uTqg1PH1clkbQUkhyQMqjfNi9Nyuq0BFQIng5CqAoK6Vxurc3o37Ve3003knFx7+HDvg&#13;&#10;U4GHig9rWM07Wp2Yqi/8MLyeVTVWd53zdQcGqNY9Go/pwMM6QLBBQr4l2k1eBaGV3+o8q68LSF3/&#13;&#10;LHcGTtkZNQlW2CuQ8ZzzCqiqMLIDIKzhETmQi3mwjsAQZxiV+xAEXiN8IODZau6AA/N6ALLKo+ed&#13;&#10;nDtxFf2Vz+pc65r1tQ4MUF3r30RPB452QOEFax1dwFIt1eGa+hXdlRY1dd6Fo904zb0CptW5amGd&#13;&#10;wZUHVB3w0FwVCFF/rDsxHV+bx+5Xd4xy4QHPcRVoqIN5BxxYy04dO/lYbyV25VOtfaXDmma+3oEB&#13;&#10;qus9HIXpwLEOZOBCAGKyFQhFWtRZxTMP5khLfXR9BYquxKKGCixVfPQ+uiZc8a2VAhUhY/X2RvV0&#13;&#10;HUGI+nC9k6ujzzyVmbXAF3fXPHzwU2cHXhibzVfAoRvb9ffqXmlk59mZ5qr6acys9zswQLXfu4mc&#13;&#10;DhzvQAdcCEYswgMk1aO/50eNbFatzO8qEEF7V6MDSh1f774EK5z9w5uPf9Dci1nZFEQy36qf1diN&#13;&#10;szrZHjkwPn/ndBdAvZN/O50AB2hgVOo9kQ+5Mh3vrFPjSh/nM852YIDqbD9HbTpwqQNVaPGSEJh4&#13;&#10;BnBS2y5IUa9S2y4IMYfOXa0uIHX9tTauPajC2e4bKsRm0ENY2dXPtJG7O1iPxukbKgIAzyuwQt/O&#13;&#10;7MFHJ159V1qrc9WqrD29qm2l7+msYuZ8vwMDVPu9m8jpwC0dqIBLJbHCFPyvAhU0otoAPxirX43w&#13;&#10;6lX7rAIVoYZfwdXUa18NelrMhzPk9MAsAg1Pz9oi6InsNj7bX9Ww94rALsqDB7yOU4B1GhxYp63v&#13;&#10;dB72wuqu9oxbzVZn5T/n1zowQHWtfxM9HTjegQhaOomowRmxWNvRhSzVo1YVfOjfmVfaHsxU9bux&#13;&#10;BCkLblWdXRhhXAQv1fvSL4IdnnNmXu4xV2uo5sADX4cFGD2L1ndCA+tjXXfnsnls/qgHnv3OWr18&#13;&#10;Y8MfR55f7Dn/O5gOfKU64EFLtUBCE0FppUV/1Wes2nStmivg0biddaZfBZksb0UjAinqVjToq7MF&#13;&#10;FoUVAglnjbu69jRtLcih9XRzejkqGgQI+BIuVnGPAIedulZ1e+fMg7tfvdfVeK++seUdGKDK+zOn&#13;&#10;04GHd0CBpZqcYGRh6IqWzU1tamawY2Ov7L08uxBj64h0CFHwt2+kqhrWb7X3oGYVc+r8Cjx5NewC&#13;&#10;lWoRLmiLAOsKONgczPVVmaM7V+q70peK/vh83IEBqo97MpbpwFM7QGCpFBGBlMZ29DTOrpmLdv3D&#13;&#10;ySd/dor6nC1QRRBE/85stQhSK4jSHFZDz7prharTkINa7tZnjjtqt/ATvcWxftm/wQpYqKW57gQV&#13;&#10;zYe6uc/ukJ2t7pfFzlm/AwNU/Z5NxHTg1g5UAIhww7dGWUEVvSxez5gXMKUQBejZHaoTaRCqTsIL&#13;&#10;cxGisO+AlMbvxDGes77V0TXPr8wEKYAOtWmD7kkAov6VeiuxEWycgggLTrpn7lO5cF+rf0VbtSq9&#13;&#10;HJ8zHRigOtPHUZkOHOvACoBW57aQrr+Nx54gRYAj4Hi+XVsVxr7RFW7670LRVcgj2CjUnIKSqrbn&#13;&#10;12zfl+6nav9S8N2CEKN2QAftVwBENSM9D1I8m2pV156OZ7uiV40dv/0ODFDt924ipwO3dCACIAs1&#13;&#10;1eSRXiU+ynkSqLI6FLYIVLvg4+VRGOKbqq6+ang5IlsGMVehZFc7i4vuYe1Xa1c9QAWHBSYLHHbP&#13;&#10;uOrMXDYP4yP9VRzjsznTjurZ0cti5ux6BwaorvdwFKYDRztgASiCmmpSq3cq7k6oIkjx60DNtQsw&#13;&#10;9t6RTmS38dx3/SvQcgVKVrGrc9yrUiPvb+eKvo3RPQEFtgwmPAjxbKodrStxK5/V+W7uHd2dmKi+&#13;&#10;sdc7MEBV79V4Tgce0gEC0FWQYrHU4341V/Mq5Kw0q+cWpBDn5elCjJc/08AZRuVtVabzqvL62YGU&#13;&#10;HSip6ne0q5q8Z0ebMZgBABwZRNEnAwZqVXWgWfVd+XVyI292D5xzVP3g3/Gl/sxnOjBAdaaPozId&#13;&#10;ONaBKtB0ElagqpvXA51OTerrgRTPozwd6KEW5yoEVXKstLpQgho7YNLV72izX8yBvf6sF885d7QJ&#13;&#10;H4hdgQr1OVegYeWzOmcuzh3/im/F567c1J35bAcGqM72c9SmA5c7QLCxQvyBcGuv7DOgYr6ufgQ6&#13;&#10;lXrok4EUfCo5VkDDXDp3YzKwirQIIRmAaE26roJJ1Y/aXX/G6Zzda6UPiODoQhTjuiCCOM3FGtRG&#13;&#10;7Wzu5IVOlqerRb1KzTva2b3nrN6BAap6r8ZzOvCQDkTwQ/DRIqoQ5GlSr6qhebmuAA99dV6BFH2r&#13;&#10;+hHUUEfnjq/GYe2BldXLgMPqRfsVmOzmWOlG9Xh2rwZPn2ABjQoQeLnUtgMMjOGsetX1bqyNs/tq&#13;&#10;fvhVYis+nZzjW+/AAFW9V+M5HXhIBzz4iRITivTcAyTVZIznpzqVdRV4qFUFKfXnD6bTFs0e7Hi+&#13;&#10;FoA8n5VNc1HPA4yVTnTugQl8r+aIdKM6KnatCevPTdAJiKLkLiwgLhrV+nZzI6/mr+aL6s3qyM4i&#13;&#10;vbGf68AA1blejtJ04EgHFH52BAlMjAU4UZMzz67OVaDqghTqqmrbOxBwrB377Mzzz2yEKvj8w5tv&#13;&#10;pj9blOl4ZxZ8FFo8/6rN6lbjVn6sjzB1FRqifF1gIMigniiWPl5OvUcUj7hMw9OFTbUjn8ge1RLZ&#13;&#10;I52xn+3AANXZfo7adOBIB06CD7Twm82/MJU94g3VDkixzF2gQjxhx/5XejtARS3WxZna1CRU8Fzn&#13;&#10;zs9RWeixe9Xtrk9oeffE/VSbgHEFGuzdOrDg5e/EMzd1uI/m6j21Bqtd1UANqqM1RXb1mfV9HRig&#13;&#10;uq+3ozwd2O7AKaBSoLGa2HujC1oe+GheL0fF5ulW4tSHsAObrtWHZ9bGPcGJeztnuvT1IIRnFrYI&#13;&#10;Joyx54zbmandiWUdjInq8bQJDR1YYB47V2Ahy1eJtzm5V92rOlEvmAM5Ix/Wg9mrw7NpzKzv7cBn&#13;&#10;//azL+z/cb0346hPB6YDyw586wV2fvLyVd3uICwpHFU14eeNqB4FNS+vp7WyqebKd3X+nXf3+eFL&#13;&#10;P7m2MTjbGdDbjWW+309+vgc+//Ty9ufUQK6Vnq1n5c/aMu0/ljv+1eZ9oBHFUj86R41ZPO/gzYzj&#13;&#10;TC3MWb5MyztTG+9DW5TH1hT5UWfmezswQHVvf0d9OrDVgSr8WPEMaHY1mSMCLXydyKEAR9vOfAKo&#13;&#10;PHi6Cj/2LieASjUJMwoxtKlftNY4z8dCj6e90qjoej60ERY6D38FB+pgrmpF8arlrTVO1/St5lf/&#13;&#10;zr01jmsbz7o402/mx3dggOrxPZ+M04FlB7rwk4EUk3U1GbeamVv9roDVDkyt4IngQ79TYEVdvfvO&#13;&#10;mmBDmLHgU9WkTtWf+ar+kd9OvYQRaFpIsHksLDB2FUcdG097NtsYu9fY7GzHT2PsGrl0oAe0Vfuh&#13;&#10;8bM+14EBqnO9HKXpwLEOdOCnAyAd3dVlCFKAJ1sDz1SjCllWSzWwJhSpPQMkD3o8m+pV11d1CEAW&#13;&#10;bHYAJauZedTH5tSz7vpqvRkQKKxkflnNqpH54SzKsdKI4jTfSkN9q2vmhf8AVbVr9/gNUN3T11Gd&#13;&#10;DlzqQAV8CC1VUEFBFd1K4RZ67N7TYL165tVutSxAZfCk2lxH0EPdrh51MUfa6uOtCTgR1FwFFOa0&#13;&#10;eVTXnjFmZ1bdnXjGeHDg2ehfnasgk/llZ1oH643gpqqjmnbNHLTzLVWUk34z39uBAap7+zvq04Gt&#13;&#10;DmTgQzDxYGSVLNNdxfLcAg/sno3+2cy70OcbXMh8N/BcAasdoKrAR8VHWvTR0oOlSDOyfyQaGK7G&#13;&#10;B7JfvinC+VVQqEDMymd1bu9B6LG1d3WgSy3mOKFJrZnPdWCA6lwvR2k6cKwDHvgQPnZAioV5ujxb&#13;&#10;zVn+XaDSnPg1CfoD7ldAirod4On47uh7kEMdO+9ACvWh5b35yjQZ68XZ2uw+07W+lb2FB42xIKFn&#13;&#10;2XoFMatzaFd8vBpsnN1HMWpf3buiqXqzvqcDA1T39HVUpwOXOqDgk4FMN4nqdmJXwLQ6z3Lp76xS&#13;&#10;qMEaYxesVOtVaf3ZzVnJsQMrHUip6lc0q1rayYqu+ts1YECHwoMFBfqqj8ZGa6tDv6peFE+d1ax5&#13;&#10;PC2eU+fU/ag382M6MED1mD5PlulAqwMAH76tufJGykvahaoqLFX9WJOCFG0eoBBy4NOBK0+LeVYz&#13;&#10;c2b5Vvo7cMK6KpDS1a9oan6sK2+sOrrUV4DI4MGDD2gwPotlLvpb30hb47ju+DLGm1m3PbO12fPV&#13;&#10;/lR9qzxznndggCrvz5xOB57SAcAJxzOBqgNJVV8PpHjXFaRUQKeqRb9szurJznYgw9YRacCOUYEd&#13;&#10;akZaPI/mVa6OrsJEFSBWoFDVtDp2H92f9q4/43TWWmmv9oH+0Xyivkh77PUODFDVezWe04GHdUDh&#13;&#10;5DRcVd5QMWcH5rRmr1EZSNE/gxT6YF6BVVVHNaN1lMvLsQKQKIdnV1ihLvw6IEVd1aKtM0fxkR3a&#13;&#10;FiB24KEDCszn5VEdXVd7sBNje8C6VEvX1Vqs3wkNqzn7vQ4MUO31baKmA7d2IIITgg6Sd2BHi10B&#13;&#10;VZRbNbx1FgeY+lHhz7t4kOLloo2wg71+PdfVoV42MxfzaA4Czw7sRDmpifOruhn4RPmtnfVoLVYX&#13;&#10;D3cOAgT3O/MOLLAGzU8dzt1aOnHMjxxag+ZUPfpHvhrnrVXLOx/b4zowQPW4Xk+m6UC5AxmcUETh&#13;&#10;CrYqYGVAVcnL/Hb2YitvpVRHIUXtlTWBB76Enkpc14c1Yv6HN/Wv3wgk3XzwV4jZibfgs6PBGL0H&#13;&#10;6iIQ4HwXCqht5yuwwLpQk65tjsp+VQf1oVXpgadHjUq81uxp6fmsH9eBz/7t5/PHkR/X7sk0Hah1&#13;&#10;4Nu/9QJIP6/50gsxHKvYb734/kT0GbuKo340s+4/f1fLjyRHFKP277zE/bAZo/FYQ+MRgzBVzfVP&#13;&#10;P6//kePf/62XP2Is/thzqJ22bLZame/qTOv4/J3zX0mdq/ju+R+/3PuqPjS80dH16lDdjhZq8fRY&#13;&#10;Y3ZGH527/ho767MdGKA6289Rmw4c6QDBZFeMgIR4D5IUqK7mYo3Q4X+Z2AUpalwBKoIUgOyKDmvx&#13;&#10;ZpuDUNWFHE9bbRkEKdRU8mZamtOuNQ/PNB91CRZdqKBmNl+FBY3XNXKybi+/vQtjNcb6eDqRjXrZ&#13;&#10;Oc5WOVY6kf7Y7+nAANU9fR3V6cClDpyCHBThwRWBKsujcZXLAKYAUng79WigsgBl95X6Mx8FKfhZ&#13;&#10;fcJFplE962gp9CjsaK6KnuowNtLDuadJ2FhBAPUr8y4weLV0tBhvazx1t2otrCPKW9Wx95j9PR0Y&#13;&#10;oLqnr6M6HbjUgQx0rgh3IMl7s5XlVpB61Fd+FnRYnwUe2rtzR59QkoFIJb8HK9U49WMdVo91er5q&#13;&#10;y9ZWU31XEKC+q/UOMGQx2VlUC2Mw64ggR32iNTWjc2uP/CO7jZ/9YzowQPWYPk+W6UCrA3cAlQdT&#13;&#10;XWiKLqEwpT6RXX103QGhle/qXPPadQRS9Mu0CSwEGsZU5gxUKvHqwzrUhvVOXVajUicB5KsAHlp/&#13;&#10;F0LU365Vt3NP1VGNbI0YDM2zo5PlmLNrHRiguta/iZ4O3NKBU0ClEEV4Um1d715kBU2dt1UZqLC+&#13;&#10;FeyoX/cH3E9qV6CDtXLeiWEs5giicHYCpJijo+WBAHQqowoM3RxVXdRofaNctPNeCj60cbaatFdm&#13;&#10;5oH+FZ1KrvHpdWCAqtev8Z4OPKQDV0DHgygt2mrbvfpW1iugokYFrFZAtTpnLs5V/ypIQbeqCV8C&#13;&#10;TgVAdmGKOZDP5lFNXcN3d+zqKAhUc1eAoeLj5avGRX6RnblwrkMBaxWrcbrONNVv1s/pwADVc/o+&#13;&#10;WacDaQe6kLOCKCaLdCM746K5ClMan8VEsNIBHs0V6cGHmlh33mRlmtDyBqHHAo/6VkGFWoztaDI2&#13;&#10;i6FuNFfrjOIJBQoYmW/mtwsmyFeJXfmszvVe8LWDb5msPdprLzq5I72xn+3AANXZfo7adOBIByqA&#13;&#10;U4UoLSjTzc5Ug+sMjOgTzdHbKg9WPFuk69ltPPYYHYh6jXj9tHp6tlpHMBLZoUcIonYVhlaaVR3m&#13;&#10;ZS07carBdQUIIh/CiQIGdTtzpE+N1Tn8dmphDOJ371CpDfozHteBAarH9XoyTQfKHYjgZgeimDTS&#13;&#10;5Dnmig/9rwBVpKGwchV8mIOap/Wo350JSAQTD3zoA2367eTJYpkj87E5vVqtT2dPsIigwoMGz9bJ&#13;&#10;aX0zveyso6O+qqlr9amsr8RW9Men34EBqn7PJmI6cHsHFGyuQJQWqppqt+uK3wmYYl59W6Xw03mD&#13;&#10;RFiipjd39Lx42lgj97sz4YRgozodyNE4XVNfbd666ofYjq+XK7IBDjAsWFlosPtIr2uPdCN7pF/x&#13;&#10;tz52H2lb+26c1Zn9uQ4MUJ3r5ShNB4514BREsaAKJNEXc+Z/EqZszm+oobHOYIkApNCV+WdpqZX5&#13;&#10;VM4sRJ0AKM3bBR/Wk9XR1dR6qmtAAgbBSqFB11W9jp/Vt/uqFuIweAeNizQju8ba9U6M1Zj92Q4M&#13;&#10;UJ3t56hNB450QIEKgvyVBzviGRxlelHcVaCyd2MNgCn8tvUfXPxbftTDHAHQLlxFeprTWxNYeEZw&#13;&#10;IaTwnHb67c7U7cZncdlZN8/Kn1Cifh6g6PnVtQUUu+/q23i7t3qr86v+Nn725zswQHW+p6M4Hbjc&#13;&#10;AQszhJAdsLJaneJsbAemWLPN591BQeW7Lz80fgKqVNPWoPsOXFU1CUjME4GShRTGRf7UW81Wd+Wv&#13;&#10;51ENVzRV31sDJnbHSdBSqNH1bm3U4LzSOe23yjfnZzswQHW2n6M2HTjSAQsyFFVI8cCEfpwjHZ5X&#13;&#10;ZmpEMKU1qV6lPvhbSHk0UGnNK7iytTKWEMJ9FYgiSKFeVYd5OUe6PK/MqqHrSix8AAfV4UER4YJz&#13;&#10;pHU1j9VlPs72PNtntXh39LQqeSs+nvbY7u3AANW9/R316cBWBwgxWTBBJgOXik6Wg2fMxb3OWX71&#13;&#10;89YRoFyFqkjXqyGyWbhSTQIPY+8CH+bp6O/AD+9hZ+aHHTVkwGBjqwBh47C3wGD3XkzF1qm/omd9&#13;&#10;ojvbvJEf9Vb3XZ1TZ+bHdmCA6rH9nmzTgVIHOiCksKNwU9XQ+FVxqr/yXZ0roHi+u1C10vVyrWzQ&#13;&#10;xM93/f2b17cuHcDJtKvwQ7Cp5K1qZnXhjDmx/hwfL2MFAq9e1z49WPBs17Lk0cjHceLOtn7qZ9o2&#13;&#10;hvVgzs7Ub9aP7cAA1WP7PdmmA6UOVGHIinXgiLErSNJadM34nbkCPTtAVdHt1IsadJwEqh3wIeRk&#13;&#10;YHVFV+/KHNSrQIDG76wzUMjOdnJFMcyjM3wz+Im01E49a+Pe0/di4B/ZqTXzczowQPWcvk/W6UDa&#13;&#10;gSvgolC1gqWsCOqoxpW6mKsDPV2o6mizHjsrRPGH420dFbCxunZPULH2yj7KX9VkPHMRnrjX2Wre&#13;&#10;+TDPtLMzrffKWnPoGprYY3jg8/Zg8WH1rHuk78V5Nqs3+8d34LN///kXXzw+7WScDkwHsg586+XN&#13;&#10;yE+avz4AMRiM29F4VXjzJovNzhgfzdEPtkf+HUDqamtO5OHwfkdVVMfvvXvI/vPLzxd1B2J34jSP&#13;&#10;ze9p0kfjqnk9Pej80bt7//XGvbUOXUNzpVfxUc3qOrqPly/yreTy9Gwc9WFnP2yc3VuN2T+nAwNU&#13;&#10;z+n7ZJ0OpB3oQovn79nSpO8OK3EVHy/XDvREMKP6u7rU8CCKZ5hXNUTgoRp2vRNjNbj3oIlnVXii&#13;&#10;v86rGk892Ks6VT+9w2qdaa7OoE3oWeXBeabnxcMfAzkYy9nzH9tzOzBA9dz+T/bpgNuBKrDAD4Nv&#13;&#10;pV53r59Vjd2Yrv4O9LC2DGg6utDhWEEU/bLc9MFMqKkCzApWVDtbM6/6VGvQGG9dqVEf+p7GytYF&#13;&#10;hK5/ln+ltTqHNnwwKmBV0XsrZj6Yg+ZKLvrO/LgODFA9rteTaTpQ7sAKVjKQ0iQrnV1fxHW0O9Cj&#13;&#10;NXEdQU1FdweimBdzlFt9dE3AWUFNBVZUl2vqc888qqdr+nXnrsYOLDwqxrt7NXfHD3lWsFPVi2qu&#13;&#10;5PBix3Z/Bwao7u/xZJgOtDsQwUoVpJgw0uE55q6mjfXejqlPBXrUP1p7YBNpX4Uo1uDl5NlqJvgQ&#13;&#10;eKx/B1ioBY2qXkff1ob9TjxgAWMFFfC5ChaVHMjjjU7uji9yrXrQ1bOaO/FeD8Z2vgMDVOd7OorT&#13;&#10;gcsd8EDIs60SrWJW5yt9nGcaEfBUdK2PhRtPmyBV/TrP5rB7m9OeV/aEIQWhFawwhvoaS5udPU3q&#13;&#10;VOIretYn2q8e+qvzSJf2K/Hd2K6/1oi1B34VTfhwqEYllnEzP7YDA1SP7fdkmw6UOqCQgjXG6k3Q&#13;&#10;q9fHn6qlp5FdfaprT8sDnqpe5EfAUW1CFGJOgRTzMx/3V2YFHl1Tk/CD/WkA8vIxrzd3/T0NAoHC&#13;&#10;APxOAcGOzk7M1ZrZB+iwF1kd9Kcv4nRkseo368d3YIDq8T2fjNOBZQcIUXDcBSkm8WDHs9F/Z7Z6&#13;&#10;Cjw7elkMtPFbyzlOQxR1T8IUNRWaaOO8A1GMrQAQc1fyVPSYezUrAOh6FVc57+h1fG3uK7GqBR0M&#13;&#10;wJJq0s6zt07Bh8YFLmN+UgcGqJ7U+Ek7Hcg6oEClfjtwZWHH7lX/ypq6FZiCz874xrsg/eV5vyxA&#13;&#10;RaDRe1fgRv2jdQeAVr6r86iGzE5giN66ZLHZWRUuqn5RrqvxVpf9oL3Tl9O1sIaZr3dggOp6D0dh&#13;&#10;OnC8A4QTKwx7NiLgoh7nTCM6W+VmHKGHe2/+UfOXlkKDv62cM3X1Kz/arkLW1bdTK3gitNDvKlhR&#13;&#10;j/dfzVnerpbNZWHBntt9ByZsLPYrwFide5qe7ZQOa2aO7v1P1sEaZj7TgQGqM30clenA0Q7sgk8V&#13;&#10;enaKjWCNWt6fquHZ1VkhSteRroWsLmB1gIpworWsAMlCCzVWcZpD11ZPz7K1F+fZIg083O2IACEC&#13;&#10;AasRxds83Ee6OM/OGF+dT2jxrrgj9Tg/so5qrvHrdWCAqtev8Z4OPKQDu0DlFUfIWgGRF1uxWZA6&#13;&#10;8ff+mBfwhMG/qYd1Bajgp6MLWBlQEX6o34WgDFio3dHM9FhjNmvOSIsgYHWq8NOBBpurksPT92y2&#13;&#10;/u5+V5N30ruolnce1aZxkc/Yn9OBAarn9H2yTgfCDpyCKQWpU5q2aA+ePJuNq+wjcIrsFU36WMCC&#13;&#10;nW+xFKYIG4zD3IEdjeM6ghaeY9a8q3wVPdWO1sz5ueOgIOAcL01XIICwwSReLVbf7hl7de7oat2V&#13;&#10;mlFbRb/ic/WeE7/XgQGqvb5N1HTgtg5chR8FKS3yqq5qYZ2BU3Zmdbx9Bk3ZmadVtRGy/v7N+6+x&#13;&#10;VjBT1Va/LgARdKJaunqshbrcYwZMeQ9/9dlZn4QABRXWgpqZgzPPTs4Vbda36mOktYqP4k7ec7T2&#13;&#10;OjBAtde3iZoO3NaBK+CTxWZn3cusgGl1HuUDLGHoV3yvltfPu2AK6pp7F1K01mi9q00AsmBV0WOs&#13;&#10;1hTprB7oqlFd3w0BrNnWs4Ia61/ZR3dhDdWckQ5riM4jO+Nmfl4HBqie1/vJPB1wO7ADPojByH5O&#13;&#10;akf3VfX9J0AJ48eF/0qvC1UVWKr4vFZY/1SQUn1CiAWPurLvWQEgP/LVqnV5WjxXjdUdPJ2TD+6T&#13;&#10;WnovrKHNoW+q7Bl97FwFIMbZuzD/VR3q62xz4cyzacysn9eBAarn9X4yTwfcDnTBp+pf9XOLejF2&#13;&#10;AanjryAT5Ye96pdp8ExBKtP2YIMaO/MpPQ+cUM8Knryao5pOPLxPaNiaoclBkNE8uqZfNKtW5MMc&#13;&#10;OKc24/Qsivfs1PHO1GbzVONUY9aP6cAA1WP6PFmmA+UOVMEHfhjZW6lXj/efVe33Ea+rDhxp7CrO&#13;&#10;Qo3GeusTQBXlzLQj4PBqXNlOaVGH8ypvdL6Ktw/0SCeynwSArBabx+6j+ip25lXfXZCiRrc++nOm&#13;&#10;zsxfnQ4MUH11/i2mkunA2w6soGcHpNjalTb9dF5BkfradRabAYzV4X4nRmOx9n4+q6IL8MDYeQP0&#13;&#10;NvDlYwUv9Mtmr44rutXY3Qf5bpz2ABoYEcREOSK7anfX1OTcjaf/TjxiMKI+UHvm53Tgs3//zy/0&#13;&#10;rzg8p4rJOh2YDnzZgW/95stbp//8cvvBIjv7wDHYdOO//VLLj4NaghQfmT2N777o/mBDdycOMRhZ&#13;&#10;vo7u7/3mN9/883/+9FW0+Xk1Fumi3Dva3Zg/ern7XzfvvhPDtiIWY5Uzy1HVYM7VrLmuaKvOKqee&#13;&#10;78apxqzv6cAA1T19HdXpwHYHPOiBDSMCrdfT9aen7UUBgjCuwhQ0FKgqcIOYaHTAp5qro8m6ACIY&#13;&#10;EdzQz85dgGF8Na7q19WlP+YOROw+/Ds5WNMV6NL7ZevoPpF9RyuKYU9wvrprpDH2ezswQHVvf0d9&#13;&#10;OtDugELPKZDSIlRf7VwrANF2dYbmr7yIZG+JKjkq8FMFKearaNLXzncDDPQxOuDWqanja+9egYiK&#13;&#10;D3WvAEM1T9WPNem8imX9VdhZ6UW5O3GqMev7OzBAdX+PJ8N0oNUBAg/nVnDBOdM9BVPQsQNAxbEL&#13;&#10;Vhn8dEGKtWSa9MnmDpRUfeGH0QEprbGSp+Kjmt56BRGVh/9Kw8urtkqOK/6Mrea526+qz7pnflwH&#13;&#10;Bqge1+vJNB0odQDAg3H1671XlY8/I6DahSkPnvSrQk+X8MPqqoDlwQ+1qhrMidnT0/PqugpAK4ip&#13;&#10;6lTqquTaBTabP3rIR3bE4wyj+kbnrbPzkeVw3N+aujE7/kiU3W2lifNIYxX7NnA+Ht6BAaqHt3wS&#13;&#10;TgfiDhCmIo8TkGWBikCkEOTlp589q8StfAhF1I7gSAGIMZEvtbJZ9TK/6lkGMdkZ9Ffn1RrUL9KM&#13;&#10;7BrbXXsP+cgG7Qw2Orm9HJV4xGFU6riSI9LPNLMz1Lw6h8+Mx3dggOrxPZ+M04GwAxZ2rOMp4GIe&#13;&#10;7+0RcnrwtIIiWyt1duIIS1YT8MSzKyAF3dMwxVoBKxj27U8EMZE/9a7OXl7PdjUP4vGgxwBE6EOf&#13;&#10;dp69dTrwoTl25VYaq/NVXt7dglWkG9k1T8VH/Wf9mA4MUD2mz5NlOlDqAEGn5Ow4VYELfp+9xAN2&#13;&#10;TsGTLSeCNetX2ROirO8VqLoLqFijhRZvD18LXow/OWtuXZ/MoVqECNosTNB+dT4FFplOdtap3+p4&#13;&#10;e+hVemVjO3WM730dGKC6r7ejPB1od+AqUK0SKnABqDB23iC9RuafJ4CKIMU3UxageK6VWB894/pu&#13;&#10;mGIehZdoTd+7Z+bnvJMPD/KdUYGEHd2TYOFpebadOhmjetGavtmssZnfnD22AwNUj+33ZJsOpB24&#13;&#10;E6gIU/g5LOY5AT3eha7oKiQpHFUhSONZm+rAVtVi/JUZAGPHnW+lvHzM/zkXm3MVjPDAx6A/90xL&#13;&#10;O/e782mwYJ2o77Q278gc2O/muas21jjzXgcGqPb6NlHTgVs6QNA5Ka4gRV3NA/jBOPWmahemCEIW&#13;&#10;flDbVQCiNrTwZu7v3nwMOTj7OowM1u5+EBMWCExRPvqh3/Tt9j7S7up4/qwvq40+XnzHluWIdO68&#13;&#10;e5Rz7OsODFCtezQe04GHdUBB52pSD6SgGeU4BVZdoCLseCDFHlwFKuh8T343FoAqAw/mvTrr2yLk&#13;&#10;4/4RuW3tyI28dz2MPV3PZuuCj44qYFS0VTda2/yRn7VX67Rx3Ht5q5qn7s5aZj7TgQGqM30clenA&#13;&#10;kQ5EsNMRj0CKGqscV8CqClOEKNSUgRTOr8IUQer7L191Yo0Z4064sdqEmdfM9+ZmDp1t/tMP5Ewv&#13;&#10;O9MauYa/jggyOrpWM9NXXV1rzNU1dTlTD3uO6N44t3GMmfm5HfjsP+aPIz/3X2CyTwfedeDPXh72&#13;&#10;f/HuYd9tCmI5VhrVPCvwYj6dVzHfeVfnDxv3REzHn/UQ2hTYPDj73ZeH2L+8vLk5MaCFYfWiHJH9&#13;&#10;RC2q4eX5w5da/+bAvVc6q3Ot01sjXgdrtrrWz4tRW7T2dJkziunYVV/XVkPvY/NncVZn9o/rwADV&#13;&#10;43o9maYDaQeqoKMiBKkVRNmYqv/qbZfqZjC1A1LU7gKVB1LQ8mCKOTzg4FllRjyGBSnGZvqrWGrs&#13;&#10;zlnuqw/mSnzFp3M36HnDQofns7J5tXq2lU507ml5NhsPHw7csxJD/5kf14EBqsf1ejJNB9IOdIBq&#13;&#10;B6SQvJNDi12BlQdThCjo7LxhQlwHpiKQgg5GBlQ4z8AD596owFBVt+rn1ZHZVrq7D+dOXMc3uwvO&#13;&#10;qMV55V89z/Sys6v6XW34Y5wAyGrt41frwABVrU/jNR24vQMV2NkFKRZfyUFfb47ASoGKILULUZq3&#13;&#10;AlQrkILeCqaYcwUf8IMPR/RGiueYK5r0p3ZFlzHZXM2981DvPNC7+tGdrM4puLC6Xv6KjxcH2yp2&#13;&#10;dW51u/42fvb3dGCA6p6+jup0oN2BDHaughSLyXLQpzIrWGH9KxJ0AqQgV4Up/RkpKeODZRWoEBRB&#13;&#10;TWT/IJGzqUKNhu7mUg2sO7mrD+mqn61lN446WXx2xvhsrsZX/TRXJabiQ034YnSAlrEz39uBAap7&#13;&#10;+zvq04FyBzzYOQVSLMLLwbOd+eTbKJs/A6rKWynV6wAV4wgjV+GGOtTtzI+OXT3YV+fZ3e6O3dXv&#13;&#10;xt3h39GEL8YAVfa/tuecDVA9p++TdTrwUQcIO4QoOFR/ePwjMcdAfeeoZeLbKQTxt67rGyqKXXlT&#13;&#10;FcFUF6RQyw5MIe4qSFHj6td3u3Xswlj0cI/suGd17Gh0Yjq+qLnrz3tW46p+1Vqox5n1zPzV6MAA&#13;&#10;1Vfj32GqmA68/YFxtOEkRGlbrwCVhSjVxRnAyg6+vaK9A1gWqHZAink7QEV4QSxBaBdMoHElFvE6&#13;&#10;OlodX83BtT6wscY48UZEdZkrm7v+0KrGVP2i+lbxq3OrW/GnD2erMfvndmCA6rn9n+zTgbcd0LdS&#13;&#10;bMlpsOoCVQZRrBFzBFTqg7UFLNgiyCJQXQEp6FdhCgCCQYh6u5GPXUDZjZPUHyxXddL5RF48tDFO&#13;&#10;gBTr6oBAx5f6nCuxFR/qRXOkEdkjHdhXMXqu60xzzh7bgQGqx/Z7sk0H3A54sHMasrwctpgqRHlx&#13;&#10;3lsq62f3FrIAWLDh7+1hVH7g/NXT/8yAinCCyAikVHUHUnZiNGe0Zu1e3Vdy4kEdjVNgVYGBik9U&#13;&#10;J+2ZRnbG+Opstey+qgO/LFbPdN3RH997OzBAdW9/R306UOpABXYgZCGr8xYryrELUXqx6lsqjfHW&#13;&#10;ClM834WqCKYyGGHOaO7ASsc3yreyezk8m9XBA9kbCk32oa0x6ufpZDara31X59Y/23tani3TqJxR&#13;&#10;k3MlxvOJ4q3d7j2tsT2+AwNUj+/5ZJwOfNSBCHY+cjQGC1g49iDL6p+AKFNK+as/G8c9v+bDXmEI&#13;&#10;azsqkKUagAwO760OzypzBVigU/Wr5Mx8eDfcy+bEg9cbFSDKHtpWt6KndUTakV1ju2vWihrv1Edd&#13;&#10;3T7Yu3j1VW1Wa/aP78AA1eN7PhmnAx91wALPRw4NgwdZCOfXaFjvfD2HuGzsvqXi137681QKQ17O&#13;&#10;FWQxXmHD09m1WXDxdCo+XtyOjff83ARfecB7D3Ij/+UWvhyVnJ62Z6PmiVlrPKFHDYIa9zpXeqH+&#13;&#10;WNs+2L3nYzVm/5wODFA9p++TdTrwQQdOApUKK1zdDVTI24UqfSuldWNNKLL2aK+Q9Xdv3j/gr76R&#13;&#10;ivIRYjz9O2GKebUuvp0iUO08yFUPa+9Bbn28vQWXqBbV17WnWbXZ3F5cVI/nW7Fp7bpGrK2nkls1&#13;&#10;dK21RHb1mfXjOzBA9fieT8bpwEcdOA1UBCl+/Wf19Ss/FHPqjVUVqLy3UrYpXaBiPOMINR6AwNcD&#13;&#10;IWp0ZubRGM+m59W1V3tUt+a8+sC9Gq/3gxaHAgVzcKaPN6uGd06b6tOGWXPoWn121p6WZ6M2zjii&#13;&#10;WnFODc6M0Tk7U79ZP64DA1SP6/Vkmg64HbCw4zoVjRakGLbKYQELcTuQtQKqCkixZsyEI7Wt1oxR&#13;&#10;wPBiPFiBXwQsngZtNpfd0y+bvXqqtXj5+PDOHtxRPXc9rFlTlDey79yBWt5dPBv9q3OkEdmtLvx0&#13;&#10;6B15pjb1xbqax8bN/r4ODFDd19tRng6UOrCCnZUIIQp+fCPlxXTzWMiqAlYEVdnXe169sBGOonPP&#13;&#10;rjEeaHgxavPAhucZ4GguXTNWZy9Hpq2x3jrLV3k4W807H9asR3Nm4KB+O+voLpG9kmMVuzr3ciDG&#13;&#10;jqwvOzms/uzPdmCA6mw/R2060O5AF3SYgCCVQRR9Me/moYYFLNg9yLJA1X0rxXycFZBoi2bPN4ON&#13;&#10;SCeyeyAEX8IQz7nHGW1Yc+g5bbtz9X7VB3DVr1qvBQWFBOaij55V9TM/6kc+q3MvrhpT9YtyeHZr&#13;&#10;O90vqz/7XgcGqHr9Gu/pwPEOdEGnC1IsuJuHcdlsIYuARajaeStl83mQZH24j3yr0EGd7uxBEzVO&#13;&#10;whM1de7cDQ95jOxBfAUEoM0cWGN0cl3N/Zrx9bOqVfWD6l2+Xt2rXKtz1Zz1YzowQPWYPk+W6UDY&#13;&#10;gQroEKIgUn0jZRNW8tiY7p6AhT+WjP+qsPL7oio5IlDS2JVPBzxUt7K2QAWIou1OoNq9U/Ywzs6i&#13;&#10;XiCGIwMo+nD2clGro0M9nT1tPdd1xbfio5pYd2Osv92rfnamfrN+XAcGqB7X68k0HXA7kIEOQWoX&#13;&#10;ojRhlkf9rqwJVL/6IgKYAuRgXAWrFSwhx8pnFz6gHQ0PmmwezyfS69ptrk48HsgYFlwqD2rGMp/V&#13;&#10;oH01Z7mYY0c7041qymKys0iP9mqs5+fZurr0n/n+DgxQ3d/jyTAdSDtgQYcQhaATIKXJbS49u7Im&#13;&#10;SPErPws3BCvk2IUrq6n1ZmfqdwVArA723tunKAfBKopT/co6ylOJVR99aOva+uh+B3I0Husol+cH&#13;&#10;WzVnVdfmwd6L9WxebGSrxGc+0Vlkj+oY+/0dGKC6v8eTYToQdkABhyB1GqI0ueZT++7aghR1MsAh&#13;&#10;XHXBaqVZ1bsCIoQiD6R494p+RYd60VzJE8VaOx7OHAAX3cNehRlqVOYuELCmrJauplenauja863a&#13;&#10;Mp3sDPrReWSv1jR+5zswQHW+p6M4HSh3gBCFgDtBigWdAqoIpJgngx/14boKQ56uZ6NuNHdghPAD&#13;&#10;rQykmGtHu6JLfc6dPIyJZjycdWTQon5X1rtAwFq9Gnc17T2yHNa3uvdq82yenufn2bzYsT2uAwNU&#13;&#10;j+v1ZJoOfNQBBSoc3g1VJ4AKMMWv9j66kBg6oANfjBVYeZqe7VUt/1wBCUGqCzsrXa8q5sJZJd9O&#13;&#10;DubFg9gOwAkf0NG5jbm6Z75dHRtv95mud8fMX888kNPzaG3rs/soDnbP17NlGnN2fwc++49ffPHF&#13;&#10;/Wkmw3RgOuB14M9+4wWifvH+BHsOtdN2dbb5OnrfelfbT6TeLP67L/4/KPpSBzEYWZzVtftXhfXn&#13;&#10;7/7GN9/8yy9++pEj7Bje2UfOjiHSdVxdUyV/J8cfvrsPk/2Nc2ecwQ9nnOnPM+6jeJ5XZy9PNZZ+&#13;&#10;9m60r+bsDlqXrqlZyRnpU48zNSuzjbH7isb43NuBAap7+zvq04G0AxngKFxB5ARgZfmiQrsgRZ1d&#13;&#10;0EE8wQprC1eqq2v4doeCSQVkKvqqWfGPfKJ6Mn08ZO2IHu7qZx/Odm99dV/RV3+usxz0iebde0Z6&#13;&#10;tNua7J5+q9mrT2N2emZrsXvVn/VzOjBA9Zy+T9bpwJsu3ChgXYGrat5dkOI/7VXYUR2sFayozZm+&#13;&#10;lZmgYn1330hZnQx4rG9lr/WiRup7D+0TD2rWVH1g2zqqNVT1Uc8qR0eL9/NmT8ezebEVm70HYqr9&#13;&#10;gq/WomuczXh+Bwaonv9vMBV8oh2ogo3Xnitwtcp7FaRY7w7sMNaboWeHQhbOFD6sL/cWnAgoNtb6&#13;&#10;MX41U2/l1zlnbZ9LUOdBLGEfLbMHc3b2kdA7A2J0RHWutFUn0tA8Kz319dZZfHbmaVkb74J7WC09&#13;&#10;s3F2r7G6tn6zf04HBqie0/fJOh1ov6GKWqZwBZ/V26sIqE6BFOs8DVTUxfy9F7j62zcfPrhh70JQ&#13;&#10;Bj+EGOhiVLUzzVel/NPm1dw4A1RVACPP8nq6eiivzqs56Kd1W23sdaiv2qO11Yv8PHsltuJjtXkn&#13;&#10;exdPi77QsP6qy1jOejbr53ZggOq5/Z/sn3AHIrC52hIFLA+uvLyAqeoPm1frOwlUACg7vv+L1zdS&#13;&#10;VdCx8dh34EdBJ8u5q8n6KtonHqZVjaof689maEUjg4goxtp3au3EnPJd6eAcw+sJYznbHsz+eR0Y&#13;&#10;oHpe7yfzJ94BD2xOt8SDK817+q2U1n8FqCxAAZ504Jy2DsCoBta7sQpX0FEIijRtjI3DPhtWN3vo&#13;&#10;Zjo86zyQO77Uj2bWreceOOh5dd2ts+uPOlYxvF92p5UG70st7FWPdrUxZubndeCzn82vTXhe9yfz&#13;&#10;J92BP32Bgv9pQOHOhiAfB/54McaPb8z/nZd8Pyzq25+Psj8b9Vrt+08La7/z7v/R/9/gVwK8j/xw&#13;&#10;hbhuzIcKrzvm985ou5onqvWbL3f4afPej4rh3ZGPg7VqDd45/Tuzaq7iOr5Wy4vlHXg/G2P3nob1&#13;&#10;0T311VbNpTGzvq8DA1T39XaUpwNhBx4JUwpSLOgb7xaf0ZDMu9CVAVUXoLQ8C1N6FkGH+nDd8WVM&#13;&#10;NluougpQmmtV687Dufsw3snBO3i5Ij0FBy+OmtEc6ap/xUf9vbVq6Nrz9Ww7MdRBLMZOf6gx8/kO&#13;&#10;DFCd7+koTgeWHbgLqDx40rdgNm/lZ6e+LW+2oot50KVAdQWgbM4MqOC7gg/qVf3o780KUQAo1dS1&#13;&#10;F9uxVbSqD+iqn1dfJbb6sD+ppbWudFfnqpWteU/47IDNTh3MiXw78dl95ux6BwaorvdwFKYD7Q5Y&#13;&#10;sGkLvASs4MnT9PJWoMrTUpsHXfxaEX6rr/BUK1uvYIqxFQCp+FBPZ8Rx2LdQVpO+1o/x1dnqRnGr&#13;&#10;h+zqPNJVu6cBG0cVLjwdati5qx9pR3abz9trDTgn1Khv9e6I6dZi/e1e65j1czowQPWcvk/WT7wD&#13;&#10;HtisWmIBSt88rWJxnuU8AVW2Bmj+6jvjo4EKaVcwU4UU1cI6g6NIM7JDbzW6sdmDNjtb1aHn0NHR&#13;&#10;AQnG7dbC3FlOT9uzsRZvZh6e2XyensZYf+ro7GnoOdbUtHqVWKs1+3s7MEB1b39HfTrgdiCDGwRY&#13;&#10;eIKtC1CI4Vjlg99JqLJa/MrvKlhV31Dx3pg9IPFsGsM42jKIog9jIl/kxIjO3x46H5VabZj3sPVs&#13;&#10;Ns7b84HundmHvOcT2XbroZ7WZeuw2nZPDc6qRZvVpJ1zVTPTyTRYUxSfxbLGmR/bgQGqx/Z7sk0H&#13;&#10;PnpTdBqebIsrMMUYC0K0d+dI5wpY7cAU67ZQYvfqx/Vd4BPlZl6dO74ah7U+cHVt/bjnA5x7zvaB&#13;&#10;rlqMsT6MzWbVyfwqZ6wDvqyF+pxVR/01Rn1Wa0/Xi9FcrI1+ngb9rS9jMHtxej7r53RggOo5fZ+s&#13;&#10;n3AHLEBdefO0amMHpqgVwRDPV3MlfgeOdmK0VoUTu6ZfF6IYh1k11e6t4YuxytfR9PLwwcsZPnxg&#13;&#10;W//sAa6+qkW7Z+NZNO/ERFpqj+6nPtW7aoyud2vX2lCD6vCsUpvGaV2zfm4HBqie2//J/gl24KsO&#13;&#10;VPgnARRh7Pz29ApQQbvztuoqTCEfBkHmdff6uYIa9c3WO/CTxWRnWR084wOae86VBzZ9vTl6mDNf&#13;&#10;VT/S8XJ2bKxDY6o1aUy2PlG7rbNT44n82f3mbK8DA1R7fZuo6cB2B+xbIwWsk2+rbJ6dgqtwRO2u&#13;&#10;P+IqYHUVqDyQQu5nwhTyY7A2W0sHqOzDGbp4QOuDlz6dBzd0dKie2nVdyVPRUc1szXz04f00B314&#13;&#10;Rt/dWbV3NFiPxnZqu5pf8876XAcGqM71cpSmA8sOrCDnFFyt8iwLFYcqJFX9RPqDZQZN2dkHIi8b&#13;&#10;AoraFVYUVNRXfTS2slbNir/nYzXsnjGdh7H34GV85wGuuatxXu4dHcZwZv3cR/V4+RkbxVAzmz3d&#13;&#10;zF/PbH7VsmcaZ9caZ89m/7wODFA9r/eT+RPsQAd0duGqk6P6T1CBpYrPKp/3tiqDKQUiaq/AKAIV&#13;&#10;1VppMBfnSJPn1dnWwIesxldhYPXQpfYpPa2R6yjHqjbGY6YGbZV6V/rUrGgxL+eVNv04Mxf2mi/S&#13;&#10;iezUw1zxUf9ZP6YDA1SP6fNkmQ687cAu7FThale/8s+TAVN2VtG2PgpWClQKHIjpgg9iKvDDPBX9&#13;&#10;ih7yrgZzwu/zd876AF7F2/PqQxd+GKtcVT1bB/Y2x0qL/ohd1QUfO1b69Geeao6qLvRX2pnWlVje&#13;&#10;bebHd2CA6vE9n4yfcAdOAE8GVyf0s3+eCJwie6aVnRGo4PO3b97/EskK4GS6OOsAkEJOlLujx/xe&#13;&#10;jaoPzStQlT2svdywPeIhzro4sxbm5r4KOPS3s9W353bP/Ku8K13qQP+qFjSifJEdMTOe14EBquf1&#13;&#10;fjJ/gh04DTwKV2jnyR9qj/55LDzZfRSndgUmtXPNXwAKPwCVwgZ9duYu/GiOCK4iTfVXndVdrB4f&#13;&#10;0qsHNHNcfdh6+a5qam1c61y9m8ZE6yu1enfXPJH2Kk41sI50rB99MWuPOvGe5tju6cAA1T19HdXp&#13;&#10;wEcdOA1TSGCB6hsfZa0bOr8iARCFgZgIqDJoIjC9qsSf0ICvhYw4Ij85qZNn2vs6EppRjdWHaNVv&#13;&#10;VT90MPAgjzTps9LiOaFA42ijz9U5qrWjy/q0NqtLH+iqXyWP1erG7MRXcozPtQ4MUF3r30RPB8od&#13;&#10;OAVUClH6RuqqPiGpfKF3jvx7fTauCk02TvcEKtgi0FD/1fqEBnNAi2P11ol+q3lVHx/i0QP85IOW&#13;&#10;ubKaozqyGFuj3Wexq7OTWsjFHuCe1Fbbqh7vnDre2crG3PDb6f1Kf86vdWCA6lr/Jno6UO7AFeCJ&#13;&#10;IEqTX9FXncqa8PVr75y///IW6fRQmKI2IWYXYFbAwjyrmTp2XsWtzqm38oseypE90tMHtPWxEHHq&#13;&#10;Ae7VyDqu5vC07b129qwPsc+s8WQdO32YmLwDA1R5f+Z0OnCsA13gqUCUFtfV19jKmhAFX349+L2X&#13;&#10;r+QAU5gxToKVB1SvWfbfVlWBhXnsjHgMAp3q2TMbW9mr3sqfD1c+4COYoJ+nx1jvDDbV1HXkv7Kv&#13;&#10;NFjrqq4oz0o/ivPsrIVnqMmz8bwyd+uL8nV1KrWNz/UODFBd7+EoTAeWHejADkFKv85bJnhx6OSo&#13;&#10;6NGHIEWIoh0zgYo2u6d9Z86ACnod+Njx15ojWPJq8GyqFa134+xD1+qfhJMrD/JObMeX992JYSxn&#13;&#10;aHBo3yLtyJ8ado506Kd6sGkN9MG80lHfWT+uAwNUj+v1ZPqEO7CCHUIUWtQFKbZ1lYN+1TkDKWp4&#13;&#10;AHXibdUKppi/AyEdX+pjzuKis8iuuna9E1N9ANtcq332wM7OMt1uHO8WQYXN1dVnPPNg7+Wq6u7q&#13;&#10;rOJYJ+dqPfSf+XEdGKB6XK8n0yfcAQ92TkCUttTLoeeVNSEKvt4bKavhARV9roBVFaiQqwoiVT/W&#13;&#10;D38Mfr1Hu86ZZiW+qqV+WPMhbAHgxMO2olHx0Zq7/juxnRzw5bA9pJ1zR1djuKY+dTQ3fHhO/9VM&#13;&#10;nZXfnD++AwNUj+/5ZPwEO0DYOQ1R2krmUFt1TZCqQJRqZkBFv4oPfTl3gAoxGdhQs+JDLcwZSHU0&#13;&#10;K3krPsjJh3H2EL7ywO3E3uXL3uq8unelFmpAN+ufzVv11Thda17YT+hd1dD6Zn2uAwNU53o5StOB&#13;&#10;sAMEqd2v80JhOdgBql2QYtoqLHXfVnWBCvWsoGR1XtHgvTlXNCu6Kx0+lKsP0gpg8A6c74rZ0WVN&#13;&#10;do76EOWgP3SqvdOcka76ZGub/6oecp3QyGqes/0ODFDt924ipwOlDijoEKw08CRkaS7NYddXQQp6&#13;&#10;VZjS3JWYHZhijgxMVmfQqLyVYi7Mmab6rXwjHT6Q74aBKw/pVezq3PapsldNXSMWe46dvjHW6tJe&#13;&#10;mVkD86uWPavoqY9qqX3Wz+/AANXz/w2mgq95B1aQcxKyslyEKLS7+9We909UgaMoDvboVyxcASro&#13;&#10;enDi2eCLkZ29esSf3Vj4Yyi4eRpXH7qsuPLwrfhQL5ojjcge6XTs0PYGIcY769h2amdNWkOkE9lX&#13;&#10;Ne7GrXTn/HoHBqiu93AUpgNpBzLIiQJ3IcvLRZA6AVFa7y5QUSOKvwpU0LeQYvf0waxwg31neLqV&#13;&#10;eI3jmg9jxOsDuaKX+awewKvzTFvPrI7dq+/OGnrZeGTPbB2szash60MWZ3Ngn2l5/mN7bAcGqB7b&#13;&#10;78n2CXbAg5ydNlQgS3PdBVKsPQIinldmaGDwbdUJmHpV/BCqCC04wxrjCki9FXj5UF3aqjNjuw/V&#13;&#10;qr76RQ/iyK6xnbXq6bqiAf9srGCF8Z5fpuudVWtf5TylwxqrevSf+bEdGKB6bL8n2yfWAQWcO67u&#13;&#10;QRb/QPLpN1K2/hNARU1qnQQqaBNa7My8V2fqdnUQx/E5F4v5KijYh7HdL9KXjqnJWYNgy8bO/bI8&#13;&#10;O3qsz9PlGWbeZZVjpaOa1M00u3pWf/b3dmCA6t4t4HcsAAAGQElEQVT+jvon3oG7gQrttVBFoGLr&#13;&#10;7wIrQhDzXJ2h93/e5A/dqzlOvJXSGjpApRDFOmADUGUPUebjQ5z76qzafCBzrmrs5lZ9rUPtu+vV&#13;&#10;HbTmTu5Ml5pVvUwruneWY0cvyjP28x0YoDrf01GcDnzZgTuBiiCl/5Wgl49f/X1Z1MviBGRdBSrE&#13;&#10;6+DfBARUETj0fHetIBNp7ObLgMrm9XIw/s4HJR/Q0d0r9ipAQIt34VzR3/Hp6LMHlXt4up143sXT&#13;&#10;4Vll9nJe1azkHZ/9Dnz2s//64ov98ImcDkwHsg786a+//CmZ/8o8emfQ4/B0q/m+JTrQ+8lGjd97&#13;&#10;0fh+Iw7+Omys6v3Or79A1X/9VN2319Ti7AnhLBpZHVZTdbI45NLYb77k/+mh+0b3gJ15MGOczkn9&#13;&#10;t+IvH3ZP+9V5V3d1b6u78s/uYbUy3+xMdXSdxczZczrw2c8HqJ7T+cn6te/A/3gBiP/VAI6oIdDh&#13;&#10;WOnt5vwzyYFcf1Go+7svMT9Y+MGHo+KrPv/t3UP//10ADWhovN2ztmxmHdYHuvZMc1l/u7e1/PeX&#13;&#10;Wv/3hbtafbv39D2bjevsPT3YME7ezcvTrdOribpXa6ZOp6bM92o9mfacnevAANW5Xo7SdOCDDuzC&#13;&#10;DUQ6EKVJr+RUnQpgeUClAAU9BSTV99aeHvwseHixni2Ki+yeRmaDDkYHolTPq+P0g5j5Mt3sjPGV&#13;&#10;eaWzOq/kgM8pHWphBuxBl+Mq/J2qUWtinaxx5q9eBwaovnr/JlPR16QDXbjZhShtVzenxmZrD7As&#13;&#10;PCG+A1A2XwRU8PPgw8bbfRaTnVmdaE8NzpFfZPfiTj2INWdFs+Kjmt66ogEfjCvAUsnj1ZfZWNfV&#13;&#10;2pjjSo1RLVc0WdfM93ZggOre/o76J9yBKtwQpFZf561aWc230qmcA7B+7cXxCkDZPBlQwRcAglF5&#13;&#10;I+TBytvgdx+rc/X11jbe7r0YtWX+Jx+cHa2Or94F625s15/5duMYzxk6OviGirM90/1q3a3Rq8XL&#13;&#10;0dX1NMZ2bwcGqO7t76h/oh1YwQ0hCu25ClJs8Son/XZnfUuFn7HSN1RXwWoFU1pzBiPwW51Tq+pH&#13;&#10;f85RXGRnnM4r3xMPzx2NnRjcayeuG9P1136zRtrsG7JMG2ccNo52nTMt+Kke9ic0oTPj+R0YoHr+&#13;&#10;v8FU8DXsgAc3d0CUts7Lqee7a4KU/qC6BSDC1S5YWb1VrRGQRPZIr+sPnSwGZxirt2iZBuJXD2X4&#13;&#10;ZONKfDe26691IxbjLqig/ipH9Q6qF2larUoMtLJhNTPfOXteBwaontf7yfw17gDh5m6I0hYyp9qu&#13;&#10;rD2Qol4EQLtgFekxnzd7UOLZvFi1dWKqvplfdqZ17TxE+fCuAIrmsuuqzk6NNhf2K53VuWqydtiq&#13;&#10;fejoZ7mos1OD6uqammqb9VezAwNUX81/l6nql7wDBKlTX+dV2nECqAhRyKdvpGz+FQCtzrt61p97&#13;&#10;wAkG3ghVQYWxOldjq37Qjnwju9bDdedh2vGl/mpeaa7OV/p6Di0MD4JWeRgbxb8VTj5W+knol0dX&#13;&#10;a/hSyCxO1GYkZ3tTBwaobmrsyH66HSDYEKrQiUeAFfPudJ4glUGU6laACT4Yq68BK1qvSvEnIAVj&#13;&#10;9VVbpFCBnIqP1fdiPJuN4776MK36UbczR9qRvaPt+Vpdu2cM7BwehPFsNUf6qzicaw3Ys44rmtDR&#13;&#10;cVJLdWd9vgMDVOd7OoqfeAc8sFG4QnvuACwv7+qfogtS1OtA0AqsOlrMDyixg2+p1N4BrAx0sjPN&#13;&#10;561trN17MWpbPVBX56q1u/ZyeLZdfRun2nZNX8IL97uz6lc04M+hNVgd+qkP46qz1azGjd9zOjBA&#13;&#10;9Zy+T9avcQcqYKOAdQquKnnZ9l2QYvwOBEUxkZ25MANCdFhQiiBF42yM6nGd6VTiqWNn6nK256t9&#13;&#10;9GCN7Cu9nXPNpesdrUoMcthxBU6sFvfVu7CeqIZIZxXHOrw50vR8x/b8DgxQPf/fYCr4mnWgAza4&#13;&#10;usIV9juAVclJiEKO6ld78PVGBYKiONj1a8BI6xQMsQ7Vgy0CJAs9dk+97sz8Ud5Mz3uwerZM48QZ&#13;&#10;c3K2mrCfGgCXTC8Cm27+6C7Q0fxZvkyD9VAr06Ev54oufWd+fgf+PwAAAP//wZpxuAAAQABJREFU&#13;&#10;7L1Ztm3NcZ13L4AX1cXT3wZJtiq3QJKtymyGWIEEWFh2G2yZdQGKbgatypYANMCqbFmdsESAJEg9&#13;&#10;Xu9595n/nTcQERmZK9c5u4gcAyczIyNmRMbCGPsba5//3Pf/3+9++PCuR3egO7ClAz/z59+9++Xf&#13;&#10;PSYFDY6qVpb35170fvFgXawJ8/900fyfD+ghHgMa1Ppv/vyPXI0vP/+v3/2dz/ajDeJnYrJ81OI8&#13;&#10;ys1zq0m7zl/oRtb/++C+//3lfvTRtUgsL6G3Y7C+HVq8I2er6dU8m3+kXdWLdGzN2LPukfaMppen&#13;&#10;ba/fgfcNVK/f9M74uB3IwGbl1gpXiI8Ay8t7BkjxDoQg7lfn//ECVt9+d/0wn4EhL98s/FiNCIZQ&#13;&#10;V3RmNUZ3yGrkB63V5B4fwPThhzH39FmdqVeJZ86ZmIqu+iCH6tu9+uqatakNa9XSM9XV2MhfY3Wt&#13;&#10;OmrP1swX5VrRzPL12fkdaKA6v8ed4Yk64IHNzusrYClcad4zQYp3OQJUgCgd/8vlLZUCywhKNFbX&#13;&#10;Gayo32ittdB3tSbGcz5SIz+AqYU5+jBWn51r/ZDX9Vk5VPdIvqh3al/t5ZG6cL8oPrJrT3p9Wx1o&#13;&#10;oLqt59HV3HkHFGzOvorC1Vck2c6v9kT2s+UsUClEAaA4YNc97Ao0MyBzBFa8nNTjzJpX5yM6/ODH&#13;&#10;hz7XqGMVAlbvoB/yul7Vs3GZZnZmdSp76GEc7eGOumwtOzQrPWifvR1ooNrbz1Z74g68FUyx5QpV&#13;&#10;tHHeDVkVoIogijVh9oBKzz3Q0XNdzwLLSFv1dK05Z9arGvbDVfe6nqllxdfL5dlWtBFT0ar4VPKr&#13;&#10;DtYYK2ClOpW8Ix/WslrPSL/Pz+1AA9W5/W31J+rAmUClb6PQ0uzrPg+e+DWg9zg8f8+PtgymKhBF&#13;&#10;HcwjoFLfEQDBdwQtFQ3mtFqMnXlrRq1KbeqLNT9c7Qe9/RCP/Kze0b3NS73IzvPqXNWp+mV5PQ3P&#13;&#10;lmngbCUm0oQWh33mtPd82x1ooLrt59PV3VEHdgJVBlDaEpsT4DQLSLOwZYFqFqK0/hmg0rgIbiwE&#13;&#10;IYa+WFdhyNNBPEZ2dvXwf87EZR/U0Rk/kM/4MI5y8qajc/pF82z8rL/mzWJxhlHtYaalOaM182nO&#13;&#10;o5pRrraf34EGqvN73BmepAMWbmauXQUo1YzyrUCV6uo6gq2viZP9HSg5SperMKWiFpYILdauMZU1&#13;&#10;dSLf0bkXV40ZfaAePfdqG9nOzDnS9mpbiYFONQ5+GBlYVbU+Cr38oC5tVn9Fk1o9v30HGqje/hl0&#13;&#10;BQ/QgQhuoqutAJTVynLuhCrm/fmX/zrvqzRc5lWYgsQOoJJSlt5EabyuK/BT8aFmxZcftvZDlhqc&#13;&#10;Kx+6VS1qZnMlH+KrfpprJYbxs7Gz/qM7VfXgx7Hj2VKr59vrQAPV7T2TrugOO5DBDa6zA6C0LaN8&#13;&#10;8N0FVQSpX3j5r/MUhHSt9VXWR2JVH7CCga/zuOb+48HCjwoAQZb5Rl8ljvSqH868StWfH+ajD3Lq&#13;&#10;enM1F2LP8vXqmsk3U5fNFfUw02QMtKq9z/RsTb2/zQ40UN3mc+mq7qwDFnB2A5S2w+bSM7s+AlUW&#13;&#10;pKhtQQh7jNm3VVbnqlL7SZCBt8KMggt99LyirhoVf/iMYqJzfvBWP3RZz+yH76z/2XlW62FdnCs6&#13;&#10;FR/qZbPq6Box2OuYfZ7UWInTvL1+2w40UL1t/zv7g3TgTIDSFs3AFONmoSoCKepFIDQLVpEO83hz&#13;&#10;BkkRtER2Tx+2WX/qZHHemf1Qpk5lXonlh/7Mh/ZqnizHimbWk0wvO8s0ozPoeSO7r+dvbbvrtPq9&#13;&#10;f50ONFC9Tp87y4N3QIFK/6TB7muvABVqqEDVCKR4lxEIVcFqpMN8gBGO7G2TBy2Mo0YWr74VP/rr&#13;&#10;HOWxtR39AD0STygYQcDRHJH+EV3tta49Tc+mMdU1dLwR3c/zHdl21TrK0+fndqCB6tz+tvoTdMBC&#13;&#10;DuFqN1jZPLOtjaCqClLMVwWhzC87Y54ITnhuZwst9hz7XT6etto0j6754Xz0w3jHB/BIY3Su97Xr&#13;&#10;KDay2/iVvWrruqIF/2jYZ0VtxtjzSCeyUy86b/v9dKCB6n6eVVd6ox2IQGcnWEU5ZluiUDULUsxV&#13;&#10;gSH1xdr+flWkAfjgmH1LpOBCDW9mDk+/quHpWhu1OO/+4NyhF0HBLm2FjR2atse6pz5nPcMa9mho&#13;&#10;nZEP7J42dasaVt/TtD69v48ONFDdx3PqKm+4AyPYIVjhCitvrUb6M61hLfjTB/yv9mbi4RvBUKaD&#13;&#10;GAyCldXIIOcamf8ktORen596OVd0Plf9fAe9L15Mqx+4nyt+2u38ILZadv8p69yKOpznosfe0K2O&#13;&#10;Hf3P7sFaZvJketV7td/tdKCB6naeRVdypx2YAR4CzQxYzehrC5lLbciLN1OAqZU3VBaEVLuyZjxn&#13;&#10;D2oqOtbnCAhprK5tDm/P+r0ztRGq1DbzwatxXO/+MFYgmNVmLGt7rVl7aGvQsx31VHvCOkb5q3o7&#13;&#10;am+N1+lAA9Xr9LmzPGgHjsLOCKyq+hE82bYTptQ+A1YEIY2fXUPj2+8+vVnwvnqb1ZwFIauvYIR6&#13;&#10;dG99dV+pPaqNH7yqh/Xog5j+Oz6QoxqYozp7NVttz6eqP/JjLzjDn/l35FXdUS08H8WMzqnT8/10&#13;&#10;oIHqfp5VV3qDHagCT1S6gpCFq0hbY6hrY2nX2YMpe4599lXgClAhRge+9lMdD14qoKKaEbSoj7f2&#13;&#10;csNvNr+nDdtKXQQBq2nBoPKBHGlR22rCXtFlvDczJ7WpZ+1e7KzNajKX6lgfPauuPd1KbJR7Va+S&#13;&#10;s33ergMNVG/X+878AB2IoGflagQlwhG1aacmz7mvziOgok72xkpBiP529gDK8+HvU9kz7C3ojABn&#13;&#10;BC5Wjzmpq/G6pt/qvFOLH84ztRBqZmKOfNh7sdbGe6zUpvewujjzbIxZzZtpUns029w7NEc5+/z1&#13;&#10;O9BA9fo974wP1AFCz84r7QIorakKUzYGe31jFQGVQlQGStCLNHAWDQ+IIhjyNOjrnXnQw3xZnKdl&#13;&#10;bZ629VnZ8wOasUfhhDqYVz7sWY9XR6QX2bUWb72SS3Vm8s74ao5ondUexbT9fjrw/j/97ocP91Nu&#13;&#10;V9oduJ0OfPPyVdavvPz7dkerghYHNO2eZ6uz/rmEWQ3EYvzipa5/eFn/o5f5ar3+hK06qFH1j/z+&#13;&#10;uvNfeP3ry+8/zQxoZDGj81Guo/FW/++/3PmfXO6JNWYM2rGmDeuVobqjeObNcmZ6lXitIdOC3+ic&#13;&#10;WtW8VT3q6swcauM66xd9er6/DjRQ3d8z64pvpANHgEqBCddRMLO69FWfmRYcgSnmIVThzy1gzADU&#13;&#10;NeLTz91ABSBaAZdqTNXv0w2vq9U4q6MfzPpBHH3Y0199rWa0jzSt/0yOiuZIb3TO+iq56Is5053R&#13;&#10;oo5qe/2f0VStXt9HBxqo7uM5dZU32AELPqMSCUbwy+Ao0mV8FuvVsApUhCho4u0UdQBEGKtQdRSo&#13;&#10;ACoY9s3SDMDM+CJXlBNn0ZjNYXX4Ie19MMN39OE8irf5KppVH9Ue1TnyPRqv+tHa65WXl35WJ3pG&#13;&#10;6ufp6Xmv778D7//T9/orv/t/jH2Dt+jAN//cBYy+l2eGD8fIl34j3dE5dTD/3CX/Lw5qtP7c2zir&#13;&#10;9Q8v2v9oQpu6q3F//c+9gNT34q/14POvk3PUUPFhrXaeiZ3x1Tx//+We/2RwD/iNfKBb1aNvpDmj&#13;&#10;Y+8Taaof18zD/WzsjD9zcLa5aee8qg3d1Vjm7vn2O9BAdfvPqCu8wQ5kULMCUXrFTJt+zDGCNAtB&#13;&#10;jNcZPhwWomjH7GmtwNFsDMAEYwRKH50uPzKQyc4YP5qrGlU/5uOHefWDd/ZDmvrIF+XwNBkXxbD+&#13;&#10;aPY0I1/amRP7mbwruZgT82pe1fDWR+vyNNt2ex1ooLq9Z9IV3UEHFHoINyx7BDn082bV9c6tjbm9&#13;&#10;nB4AIV4BCvsMonCOEWnhDICEUXlbNQNTABKMKkh9dH754cGMZ9OYmXWltkq+1Q/wox/QzGthRXUj&#13;&#10;n5k+wVc1R7Feztl4e6dRTtaIWWNn8mY5dulkOfrsNjrQQHUbz6GruLMOEGRQtgczq9eZBSrmYT1a&#13;&#10;i0KQQlQFoKjLWbVos3MFlio+0K3AiM1v96qha+t3ZB/pRnbm8sCBZ5V514e0rYN71KBwUanJ85mp&#13;&#10;M/NlXaOaMo2oPtgj3Vk9m+NovNXr/W13oIHqtp9PV3ejHSDAoDyFmKPlrgIV87Iu/td4tK9AFGMx&#13;&#10;V4AKfqO3VSOgAohgrLyV+hhofuzWM/Iftx48eTY4V8HAy6O23R/UrAs5IrjQ/NV1tc5dfjM61btW&#13;&#10;Nb2eHIn19Np22x1ooLrt59PV3WAHLPQQYnaAldWevT5rAVAdhSjmrsIU/TFH4BTZd4APNbSOmfUR&#13;&#10;iLMAZff4YMXYBSs7P6hZm+3VjlpHdTL3TK4sZpQPd6z42F5kOa0v9yt5GNvzfXaggeo+n1tX/YYd&#13;&#10;iKCHMIPSVuAq0h1d1eYlAGHGOApW1Luq1X968GRthKAqzNDfq8LTsGDjxdGWadMHs5cHdsbjnHlX&#13;&#10;PoihNRo7PqxtbVaT56xlBnoYYzVpx5ydqV+0Zn22rkg38o/0PXukbX2rfjau9/fdgQaq+35+Xf0b&#13;&#10;dKACPoScGbCq6PK61Mfe5rAAdASsrBbzV2cAFAZ/YZ1ApfBx9fj0k2efLJ9WEcx88vh8RbD53Hps&#13;&#10;l9VH5S9eFvbDnudH5yMf2BFYjDQZh9qr94o0I/tKX6yWt5+peVSD1bf+o3Pr3/vH6UAD1eM8y77J&#13;&#10;K3VgF/jYciu6BCkLUaoVQdAKWEVamq+yVrAi5ERgMgtNWX7mynx2nel9CFTUrgII/bN55QMbMRxR&#13;&#10;LTO6FT3ks5qMi2pgjbOz6jKn2mb1Rv7M4fllZ55/2x6nAw1Uj/Ms+yav0IEK9ERljGAo0mYcdDOQ&#13;&#10;Yt4RBI3OqYN5xlfjdE2Ygu3b7z59sO8EJ82n67OBSiGK9/Fy8sMdtR2FiZkPbOat5JzR1R4zh3c3&#13;&#10;1dS1xu9aax1eLbvyUMe7j2ejf8+P34EGqsd/xn3DjR2IoGcmBQFJ4cjq0ge66lfJU4Eg+GBkv19V&#13;&#10;0bmqfP5TAQonM1/3fa50fOfBzXHVz39fyuqNcuoHfwV0rH7lQ5s5qvoVTVuHt2denCE3dTl7MbBp&#13;&#10;XOQzsjMf/HQ9iuN5tVf0x6z30rX69Pp5OtBA9TzPum+6oQMWfI5IKjRZnVmI0vgZEMrAqqoTAZTW&#13;&#10;hDX8CFfYe293YN81RmAzm6dS72xOBYnqB3r2wU29qhZ7kGnSZ3ZmLZW42Xo9Tb2Drj1fzzZTL+JZ&#13;&#10;M3Nx9rTb9hwdaKB6jufct9zUgZ1AhZI8qDoCU9CsghB8OTywinSqAEVtzhaoaMdMWOHXZnq2up6F&#13;&#10;myjPTG1HctoPdH5g27rsB7fGRTFWw+6tpj2v7m0t3K/WVc0LP3sHu5/RqvjybvR9jTsyV8+32YEG&#13;&#10;qtt8Ll3VDXZgF0wpRBGeVNs7n2lHBEIVDcZyRswqQGm+DKbUj/AC21G4OgI3q3Ucyal9wFo/sPXD&#13;&#10;mqDAcz2zGtU9Nav+6sc6YNNaVFPXGrtrHelH9l15ofMaOXbW21rndaCB6rzetvKDdUChZ/ZqI0iK&#13;&#10;tDUOOQlgWX6FoczPO0MsB//aun5Nx7PZuQpUqkuoWQWrFbg5knMln943W+ND2w6FF3s2u5+BAltL&#13;&#10;VIfVtPvZGiP/TDc7i/Rm7Gfrz9TSvm/fgQaqt38GXcGddCCCnqh8haERCFW1K5pVoFJ44h34S+r/&#13;&#10;g4DV//o9nq7PK0DFbCuQMwM31Ee+VXhD7ExO+FcHPrQrIwKbSuwIDLSGSp5IL7JXavR8KnoVH097&#13;&#10;ZDtLd5S3z2+3Aw1Ut/tsurIb60AFeirA412rom3jNBfOCG0eUGXwZHUBUwpRdm/9K/sjQEX9GfCp&#13;&#10;wA31jkAUa8Ncyan+2Rof1hwEGH6Ac+Y5Z42hDTPj1aZrT89qjTRGejPn6jtae7V7MVU/L9ba2JuZ&#13;&#10;nliN3j9mBxqoHvO59q02dyACnghqZtNH+jM6rIVf1Wks3zypLVp7AMU3VgpaUby174ApqzmCoQhu&#13;&#10;GAe9XSDF2qKcPB/N/KCGn/2wtkBg95m26lo/5KGW+tn8Ni7bUy/yGZ1HcdY+qzPrb/Nhv0PD023b&#13;&#10;Y3SggeoxnmPf4uQOKPAQXJCSb4WOplf9VS3WhZq8t1QVXQ+mNG50rr5cnwFU1CYgWTiycBP5Uefo&#13;&#10;bPNV9fABzRFBTPQhHtmpV5kr+Ss69KnWVPWjrp1X41fjkP9IrK2/94/ZgQaqx3yufavNHSCsQHYX&#13;&#10;RGmJR4CKtdm6VqCqAkyzb6vOBCr2kMCEPeBK97TR94x5BqjwwcwRQRTPMUcf5JFdY0drarCmSj2Z&#13;&#10;JvUyH57N+DIG82ocNVbiV2KYr+fn6UAD1fM8677pgQ4QWihh4YX21XkVqEZxs1BVASresQpWrwFU&#13;&#10;qMlCFOvEbN9g6dmO9Qio8IHMMQMtow/y0TlzerMX69m8WM+2EvtaMbbembwzvjZP75+rAw1Uz/W8&#13;&#10;+7YLHfCghYC1C6y8HFmpM/n5C+mj36OagSmtLYs7A6YicCI0EW44o9YoRu/BeLVV15qLMfgg5piB&#13;&#10;KMZUP8irftTFnMVkZ6qh65UYxs/EzvhS35urOlU/L0fbnq8DDVTP98z7xpMdyGCHYAPJI3CV5dBy&#13;&#10;mW8l1+htVQZGWoO3jt5WHQGqCIJG4KNwo2uvbrVF+egT5dUc+ADmWIEoxs58kM/4Qr/iX/FhrVVN&#13;&#10;9bfrSr6Kj9XN9iO90Xmm3WfP2YEGqud87n3riQ7Mwg6kZ4FnlOMISOlVM6g6AlTMYcGqAlQRyEQA&#13;&#10;w1zerHDDc8/Gs5k5qvMLETkCUZRZ+SCvxlT9UEvVt+rH+0VzppOdRXoVe6Qb2Sua7fO8HWiget5n&#13;&#10;3zcvdGAEOpEEAQjnFbjK8mRnUf7M7kHVDpjSnNRToIqAZAWcNJeuI3iK7Bq7uqY2PoR1rMLV6od5&#13;&#10;Ja7io3eo+Fd8VDNbR1qRPdOqnlltu6/qtF93oIGq/z/QHUg6sANmKnDl5WFcBciSK7hH9veqCECu&#13;&#10;c8HIN1PW9TvvPkHGTnCyebgn3HCvM84wdtaR5cMHs44KYB35MB/Fjs61Vl1ncdmZasysrabdz2hV&#13;&#10;fZmDczWu/boD2oEGKu1Gr7sDpgMe6BiXqS0hCUEKSpqHPno+lWTCGWD1lYu//YOdESBF0jYefoS0&#13;&#10;M0DGqyODG/Wv+mlMtJ7Rwoe1DgtYOz7MI43IrvVka9auNR/VjPKprq4j/1k77+LF6f2887Z1B7IO&#13;&#10;NFBl3emzp+6AQs4ZjVBw4hp5qiD1s/Lv7R2pz/vL6h4gzeYgUDHubLCagZsZX9bvzUd0vA/2HR/o&#13;&#10;FkLs3rtH1aZauq7GV/2gjcF+cF+Nz/yoqT5n3kXz9PqxO9BA9djPt293oANnAxVKI0i9f6mTc6Xs&#13;&#10;X9rwjxYjz89cwOxrl3kHRGndFqh4dgRCqOHNs7qz/jtyWg0FBXzQ6976cu8BAc8wKxzoWn2OrFlj&#13;&#10;VAfPj+SwsVEu67eyP6NHK3V0zP134P1//t6HD/d/jb5Bd2B/B75xAY1f3QQtrA6aOqhPeCNgVd9S&#13;&#10;qdbKmnkR+/Mvtf3ChjtDK9P5ay9vIP7NBSJ2DOitaK3GoeYjsYj/e5ea/6nc3+7h4w34VQf1Z2Kq&#13;&#10;2pEfc0bnFTt7wbkSs+Jztv5KTR1zvx1ooLrfZ9eVn9iBXTAVAZSWrlBDu2fj2c7ZyzOCoUr+qsYu&#13;&#10;sDoCN6s1rOYk3HjgsesDnjn4rLxcPJudWSPn2fiRv9W1+1F89fws3Wr+9nu8DjRQPd4z7Rtt6MAq&#13;&#10;UFUAypbnQQ18YMc4621VlBc5q0AEX2/Mxq9CDXOvwg3jMc9qzPrjAxwjg5ujH/I2x1G9jwXLD6tn&#13;&#10;9+K6tIz0IvtSkkvQbr3VOjrusTrQQPVYz7Nvs6EDMzC1AlBaYgY19DsLrEa5Z6GI9a7GIX4FrGbB&#13;&#10;hnV6c1Wr6occ+PDGyEDqo8PLj9UPey/Os2mumXWkFdlntOE70hmdV/Pt0qnma7/n6UAD1fM8675p&#13;&#10;sQMZUB0FKFvCCGrUfzdYVXIDjjCy34e6enz6eQSoqDIDVjNwQ/1sruhVfPDBjVEFKa1p5kN/lGdG&#13;&#10;S2vQ9UhjdK5a3roaX/XzcsB2ND7SbXt3AB1ooOr/H3QHTAcUqHYDlKaqAI36c70DrGZzz0DSjC/v&#13;&#10;FM0jcBmdR7oj+0g3O8eHNsYKSLGu6gf/bj/m1/nsHFV91jTrfzSO8T13B0YdaKAadajPn6oDZwKU&#13;&#10;beQs1OyMX8ldAaWKj73HaA94wfD+K74MbEa6o/OVvKsf9l4tmRbOMGagLdPz8sM2GzPrv5JjJWal&#13;&#10;LuTp0R2Y6UAD1Uy32vfhO6BAxT9pcNalV6DG1gINjJlfXD+SdwRMo/NrtWs/PcA5E6hYpc1h9/DD&#13;&#10;BzbGDOB8DBj88EDAsw1kvjyeiZ3x/TLBZTETN+OrObCuxlb9rH7vuwOzHWigmu1Y+z90B7yv+84A&#13;&#10;qyNQ4z2AGbA6mhvQhOH9XtWZQHXN+ukX17H33lrRb+esEKVrfFhj7AYp1q4wsCuXajKPN1f9VmOP&#13;&#10;6DPnSGN0Tp2euwM7OvD+P3+//7Dnjka2xv134Bt/9vKHPL//w/eAHcM7u57M//zmRfNXnFzzSp9H&#13;&#10;QBcj096V++cvuX5B7mD310r2/Pxrf/YKLnvUrir/5vtzf1QUNSAG8xcvhfzTSY2V+v/ey9135oJm&#13;&#10;pjc6r9wj08jOKtrqE2lFdo3tdXdgZwcaqHZ2s7XuugMRUPFSu8BqF9CwLm+OwGp3boUoXXs1RbYK&#13;&#10;LFn4YQwBx55HudRODbVV1oSpiu+ZPhkQjfJmsJGdjXTtuafl2Wzc7N5q2v2sXvt3B1Y60EC10rWO&#13;&#10;ebgOjGBKL3wUrHZDjdZm1xaszshNkOLMGqrAMgtD0GUM18xFO2vYPTMfPrAxjkBNtbYIDliD1anW&#13;&#10;5Ol6Nqs/u1dNXc/qjPypzXnk3+fdgd0daKDa3dHWu8sOzAAVL7gCVmcADevJZgtW9AUE7Rrfeff5&#13;&#10;13JnwA2BhjWP9vTbNdt8+PDGqELMSh2zgMCabC6vRtXWtY09uo9qOqrrxXv39Pza1h3Y3YEGqt0d&#13;&#10;bb277MAKUPGiM2D1GkBFeGJ9On9NN5e1/g6UOZraAswIVGeAFIqxMJPZcHZGHV4NyEVgOOPDfBfo&#13;&#10;sEbU6w3WPvLzYqs25qj6z/jt6tNMzvbtDmgHGqi0G71+yg4cgSltWAWsdgFVBk3eL6RrXvvVnN5h&#13;&#10;da2aEXSsaiMu04zOIvtZdUCXMLITHM4EBdarPdlZO3V5B86075rP0t1VX+s8RwcaqJ7jOfctkw7s&#13;&#10;AiqmiMBKoYa+2TwLTSMtBS0FoCyucuZp7YaZTG90hjvseFuV5bF9IqgchZMzQIG1oWbUxxy0H63Z&#13;&#10;9gJ75rBrz3fWptqzse3fHdjZgQaqnd1srbvrwG6Y0gZYsPKAaic0aW5de3lx7oGQxlXXkc4MgGS5&#13;&#10;Rjqjc2hXfLIaVjWOQsouWGAduIcFJpvD7kd9GZ17ep5tpOOd79LxtNvWHZjtQAPVbMfa/6E6cCZQ&#13;&#10;sVHI8Z4bM+tbI3O0bRsBFRJEMFRNPoo/CjLV+IoffDBW31ZVckR9wwc/hoWZyJ/2o8BQyevlqMSx&#13;&#10;xmz2tOmfndFnNO/QGOXo8+5AtQMNVNVOtd/DdeAMmOJbKW0W/iCoharXACnUkMEUaxxBEf28uRK7&#13;&#10;CiIzcWf56p1ncmicrmdBZQUYmAN5KwCX5cjO9F7RehQ/Oo90YT8Sm+n2WXdgtQMNVKud67i778AR&#13;&#10;oPLACQ2J/pq6zaVf9Z0JVxWgQt0VMIKfjpmYWRh5DX/cpfq2arYe7ZO3BgxgjICnCg3Uq2h+TCw/&#13;&#10;RjlG5yL12bIaV/VT8ZUYje91d+CMDjRQndHV1ryLDljI8YqeBadIIwIt+J8FV1WYYs0zgISYWf8q&#13;&#10;lFT9WDfmlZiZuFV9rdFbAwwwIrDKwIGxWfxH8cGPLAdDmSuqk346V3ThX/Wj9qw/43ruDpzdgQaq&#13;&#10;szvc+jfZAQ+mPHjKQKh6MS9XFLsLrmZhivVUIanqR13OIzAZnVPHm1djEYeRva1a1fbq9GwesETg&#13;&#10;4Pl6mlVblMeLr/pW/Zij6l/1o27P3YHX7EAD1Wt2u3PdTAfOgifvgjNApfFH4GoVqJC/AksVH72L&#13;&#10;riM4iewam63PjD+qndWtZwAGDLwJUnignWcfnTb90DwVSdaSva2a1UTeSkzFp3KH9ukOnNGBBqoz&#13;&#10;utqaN90BAo5C1Y43UdGlmS86r9hn4OoITLGWETCNzqkTzRZQ7D6Ky+y7NJBD31bt0M3q9s4ILTzL&#13;&#10;4IU+q/MqpERxkb1SXxabnVW026c7cHYHGqjO7nDr31wHPMBRuELBuwDLy3W0ISO42gFUqDGCpsg+&#13;&#10;ey+CCufZeM9/l5bq6NrLWbUBCHaOXZB1BFRsrN2v3NfT8Gwr2h3THTizAw1UZ3a3tW+yAxXIUcA6&#13;&#10;AleVXEeaZOFqF0yxJg+ePBv9qzMgxRv6Zsg7H9l2wQ/yaI1eXfiQnxkzAESA4OzlGeWv5styeHmt&#13;&#10;jXUg31EtaquOrnnec3fgFjvQQHWLT6VrOq0DK4BzBK5W8s1cXoGKcfYfQIb9yD+CrACla+aLZgUS&#13;&#10;60NAoY/dW3/d01dtXK8CFeugjs5f6EbWVWCRkNLSAoTdl0QuToiLBmuvamdaUY7IztzROe3MWfVn&#13;&#10;XM/dgbfqQAPVW3W+875JB44CjsIVLjB6e3U0H3J40AQ7hv4NK76d8qAHtplhAYyanKGVQQjOM/Bh&#13;&#10;PH1mQKiSd+SD/DpYh9qwZl2v9eEeAU5kt/VW97xP1b8CNdQc+dKvknukVdFon+7Aa3Wggeq1Ot15&#13;&#10;bqIDOwBHL6KAZeGqmisDJuRSaNLcdk2ggl3Bx/pV9hGAfefdp7ceEYRU9OFDWLHrarznR5A6Whu1&#13;&#10;tUbYdoMN83DO9LMzxs/MqqfrGQ31pQZnPVtZ79JZyd0x3YGVDjRQrXStY+6yA1XAWb2cwhU1CFkZ&#13;&#10;NFWBiZrerDCF86NA5eWAJoBqB6xYUEE+z+bVkdmowTnzrZx5Ovigx9j99qQCEBWfyr08Hc9W0YKP&#13;&#10;xuq6Gm/9dmhYzd53B87uQAPV2R1u/ZvpwNlAxYsqWPEfRd4BTdS3s4Upnu+EKtXyIIM5q7On4dmq&#13;&#10;evCz8dhjHAFAq/lR8OXHzg/9Ga0ZX62X6yw+O2O8N9s4u/diMtvR+Ey7z7oDZ3WggeqszrbuzXXg&#13;&#10;LKBSgMKl+VaK+fh26iyoioAKtSgIYb86rE4GGqMcWWx2tqp7hiZrwQc/xtG3VbMAMeuv9Y5qXdH2&#13;&#10;Yjwb6xjNR2JH2n3eHTirA+9/9/sfPpwl3rrdgVvpwE9fvq76te/vqwZ6HJGuzUnwInAx/shMaMs0&#13;&#10;fu5S6y8evLun8VcvMPFvL/+p/OwYxY3OvXyjmNH5iqbG/N1LL/7ZQi+gsRo7GzfjD1+M6p0i7cj+&#13;&#10;UTz4sRITSLW5O/CqHWigetV2d7K36oCFm9k6FKAQG0GU6kY5d4JVBahQkwdEWmu2zmJnQaXiX/HR&#13;&#10;eqv+VT9qz/rPQgjyHIWHanzVj3fnXIkb+YzOmYvzrD/jeu4OvHUHGqje+gl0/lfpQAQ3UfIVgFKt&#13;&#10;Sr6jYFWFKdaVgRF9vDmLm4WOqn/VD/Xegq/2bQYIZnw1h65HGqNz1fLWo/ij55pzpKW+ve4O3FoH&#13;&#10;Gqhu7Yl0Pds7UIEbJFWIqryBygqt5oTGKljNAhVyZXCEczsq/lWgqfqxhop/xYd6nKsxVT/q6gww&#13;&#10;wMi+MtsJD5FWZNdaK+tMJzujdsUHvlU/6vbcHbilDjRQ3dLT6FpO6UAENwpQSHwUorT4KKf62DXB&#13;&#10;CvbR71mtwBTzVSBp1rcCHxUf5sVc8a/4qCbXiMPIfgdsVZs5MEeAENk1dnZtNe1+Vs/6R3qRvRpP&#13;&#10;v6oO/XvuDtxaBxqobu2JdD3bO0C4OROgbNHMae3VPeEqAqsjQIUaKlBV8dH7ZACSnamGXWdx2ZnV&#13;&#10;ifaRRmSPdDI7QAGDb6vOBAdqc87qWjk7epesruxspdaO6Q68dgcaqF67453vVTugELXzDdToEkeB&#13;&#10;ivoeWB2FKWqPgGl0Th2dIxCJ7BrrrbO47MzTimyejmeL4qt2wgj8CVdYqx371x5aSzU34YfzbJz1&#13;&#10;n9Wx8b3vDtxCBxqobuEpdA2ndYBgQ7B6Lahi3l0XU7DaBVSoLYOm7Cy7l4URu89ivTMv3rN5sVWb&#13;&#10;1bP7qo76VUFpBWg0j10TTjjbc7uv1mnjuJ+t36vLs1G/5+7AvXSggepenlTXudQBCzYEK4idCVc2&#13;&#10;71LxJohQ9TWxH/37UpDywMmzSdrhUoFE18PAwEE1dB24L5lVV9eR2AhEPNAgOHCOtFftVpc1erWs&#13;&#10;5mActbnnXMmldeqaGj13B+6xAw1U9/jUuuZyBzKwOROusrzl4i+OhCjE4Pep7F9FB/h4Yxa0LEDZ&#13;&#10;vZcjsxFIOGe+lTPV0XUldsYH2hj8ZfUIGuBTAQf46VB4oPaKjmrqWvUrdvWZWWseXUOD91I9746M&#13;&#10;46z+ve4O3GMHGqju8al1zeUOVMGGcLXjrVU1Z3YJgpT9pXQLVJHGCmgRojhH2pmdQJL58IzQwv1o&#13;&#10;pvZMHGNG2vb8ixeDBwLWd2bvwYNnm9FU30wLZxhH72Rz2L3WwzVzc6/z0XpUq9fdgbfsQAPVW3a/&#13;&#10;c5/agRWwIVihsFW4WsmLfIQorC1IwYZRBaqr9w//zECLIMVZo6tgorCDGN2rHtZVTRs3s8/yqw5r&#13;&#10;gT/rroCCaozWmR6B4yhcZDlYX8WHvnaOYiO7jdc9YjCO3lk1e90deMsONFC9Zfc796kdWAUbFrUK&#13;&#10;VzN5KxDFejAfBSrV0jVB6/3F+O131w86Pa+CicYQTNS2svZgZ0XHi1FtnmvdOz/0K9BR8WGddp6J&#13;&#10;XblXpp+d2Tp1vxqnGr3uDtxKBxqobuVJdB3bOzADNqPkhKvKW6tKXoJU9CYqqucsoPp5+V2sX7j8&#13;&#10;rpYHGlFNkV3BJPIZ2T0NzzbSsefZ/Tz9FQCxOavwsJqrqq91zcSMfEfnmhfrWX8b3/vuwK11oIHq&#13;&#10;1p5I17OtAxWwmU1GsEJcBFdRXkIUYmdBCjEYu4GKIAWIwsCea+w9uIC9Mo7GIof3ZuwsXd4p0z8C&#13;&#10;AbOxZ/vzvsiDkX31Vq2l6od8M77w79EduPUOvP/d3/vw4daL7Pq6Aysd+Ok/c4Ge31uJrMVAn0Pz&#13;&#10;aN5viM+vbqjlmxe9X9mg8/Mvdf2CaMGme97tr/6Z6wfuv/2936GpNCNuJQbio7hZ7eodKrp/96Uf&#13;&#10;/2yyH4hbiUE/RnEr2tDVEWlEdo3l+ixf6vfcHbjlDjRQ3fLT6dqWO6BQsywyEUi4Alhhjd9FwtgB&#13;&#10;UVel68+jQOWBFPUjoOJ5FUrUfwRG6ov1jH/F98yaXxMeRrlG5+zzaIYOBgFuRbcaU/Ub1dzn3YFb&#13;&#10;6UAD1a08ia5jawdeC6gIUlr8Vy8bvPbd8SZJdbFeBaoMpKA7gin4cFQhpfK2p6rF3Dpn+qu6mabm&#13;&#10;5toCCO123gEPWa4d+qyZebAnWPGsOo/qGZ1X87Rfd+CWOtBAdUtPo2vZ1oHdQOWBE4r1vur7mcsb&#13;&#10;ql++vKkC/HDsgqtZoBqBFOubASrGjKAlg5NRLHNks6d/VNfTzGrg2QgQRufUqcyelmcbaSHGG4Ao&#13;&#10;6tFnFqwY7+nDNjqP4treHbjlDjRQ3fLT6dqWO7AKVBVwskUxRuGKUEXfXXBVBaoqSLG+FaBibAQh&#13;&#10;s3bqzczMgRmj8jVgpk+9zCc6y+BjN0Conq692liXPcsgyWpSI4ux+lZDz7Mz9et1d+CeOtBAdU9P&#13;&#10;q2std2AEVIQgK6hQZM+8fZTHApXGHoGrEVDNghTqOgJTvJcHNBZOPB/GV2dqWP+jIAU9W6/NUd1b&#13;&#10;WLD7qs7ID7ocfKvEvc4zEMS4qGbmrGpmOlUN1tRzd+DWO9BAdetPqOtb6gBBZxc4eUUwh3cGWwZV&#13;&#10;jJmFqwioVkCKNewAKmoReAA4BBS10Y8zz7gfzRacbA7EW5+RJs+pxf2RWcEjgoqRPjVGfjzfCSij&#13;&#10;mrW2LK+n49l4h567A/fcgQaqe356XbvbAYWo2TdOrqAxUr+iXYEqyhOust+3skB1BKSYdydQUbMK&#13;&#10;SqvwgzwRANnc1RyRHu+0Mit4zMZnoKJaBBTmqsaphl1T09q9/Siv1bJ7T7Nt3YF77EAD1T0+ta45&#13;&#10;7QDfHBF84FyBn1T05ZDaFV/4zAAVNQlW2Fu4UqDaAUI7NFCnBzFqq0INtKqjCkDVOqp6Xn2ECu+M&#13;&#10;th2gQy3OHpywliP5PF3mjOYor9Wy+0iv7d2Be+tAA9W9PbGud9gBD3p2wJWnOyzm4rACVdS1cIX9&#13;&#10;114OvT/CybjqvApUCinIZYHJwgn9rV+1Tutn9e15tGcdOLe1jDQJDJ52BC8KD7r2NFZsmSbrjWrL&#13;&#10;8mW6WRzOvLyqp+uRVp93B+6pAw1U9/S0utZSB0bgMwtX9F99y3UEqPTCP/fyZxj4R0NxdgSqZmBK&#13;&#10;QQR5LYzApiOCE+qM4lXLW0f6nm9kYy08/4KLYN4BJh5sBOlK5gqcrOSs6I4KZF74oXfcr/RxlKvP&#13;&#10;uwO30IEGqlt4Cl3Dtg6MYMomIizB7gHTrJ7V5/4IVBGkfvHyt62wxswBKPJGBbQioLKgAf1ZABoB&#13;&#10;D3PM6qKWkTZ8KoM10BdAtfPDPoOS7Iz1VOYZnbN8q3XSb2ePqdlzd+AWOtBAdQtPoWvY1oEjAGTh&#13;&#10;6oiWd6FZqFKQUj0LVXrGdQW0CFQWLFYgh3kxzwAPc8/knNG3delec1IT0IGx40N/BDA7co1y6H2x&#13;&#10;ruac1bV5dM+ctO3oLbV67g7cUgcaqG7paXQthzuwA4KgoV+roagd/yZfFagikNLmVKBK/blW0Pr2&#13;&#10;uz1/DJPanAkn3FdmghV8FXRs7Iy2as7qHgWKmfgZX9uP1VjEYURwc1RX69Qcq7qq1+vuwK12oIHq&#13;&#10;Vp9M17XUgSNAhVgMfPX3jctaIQp7O/TcnkX7EVTNgNKMr63Hvp3KIMbGjvYz0ONpEYRsTSNdxlHT&#13;&#10;xtPuzZ72CDo8HdpmwWE112we1sc5ylvRZSy1MCs8qR3riqaN6X134J460EB1T0+ra007sApTClJM&#13;&#10;YIGKdp1XICsCqspbKc3N9SpUEaioQxiZgRDG6uyBiZ7PrG1Nqs0z1TtSu2qrJtYEhwwWNOYIOMzG&#13;&#10;zvprnbq2d7S6PNeYaj8YYzVp77k78CgdaKB6lCfZ93g3C1QeSLGNFaCir84VyFKoWgUp5twFVNRT&#13;&#10;UFkBlAxMmGN21poYu1IbY725UncVCKp+Xh2wEV5GwHI0j5efue3ZqBbr7+3PqNfL07buwFt14P33&#13;&#10;fu/Dh7dK3nm7Azs78FOXr+V+Xf4LuEgbfhiZ7yycXRX9nwQ3PeXfkvqlQr0a561/9nKfGZ0qhP2V&#13;&#10;l9+z+XeX/+S9OhAz4x/pMrd3vkNfdWdq/jsvPfnnQU9wHp1pzsp6pDU6r+SgD+/FPeddd4HeznpZ&#13;&#10;X8/dgVvqQAPVLT2NruVQB0ZAVQEpFrATqKjJmYD1VlBVBSrWS7gZgcwMmFAbM/XVZnOpNv2tj8bP&#13;&#10;rFW7GhfBQWSv6lo/go4HNkdyUZf5VF916afnjJmZVXMmrn27A/fUgQaqe3paXWvYgQymZkCKCc4A&#13;&#10;KoIUfuld9fGGCWPmLdM14vOf1TdVs0DFLCOQqYIJdahbASNPmzqVeObyZk/b87M2CxtnQoOn7dls&#13;&#10;jdyzVu4zQPJ0PRu1KvPR+EqO9ukOvHUHGqje+gl0/i0d8IBqBaRYjAIPbauzghQ1PH2CFXxW4aoC&#13;&#10;VatAxdoJMtgrzERgov42hpqjOdJGnOprPSNNnmfa9MlmhZUMVDKNyhnzMEcGKfSlLmO4z+ZIl5oz&#13;&#10;WswTafK85+7AI3SggeoRnmLf4Z0C1RGQYis94OFZdfZASmOzHISrWbAaAdVRmNL6sbYwo3v6rkAO&#13;&#10;YzlXoYf5Z3JWtVmLnQka1j6zn4EUwgln5LE1zOjZOlXXnmmumRwjTS9P27oD99aBBqp7e2Jdr9sB&#13;&#10;QhQOs182d4MdYwY7jvtnphFI0bmSg2CFmCpcZVC1G6hQFyEG6xmQgX9lrAAPa6rUM6sfwcsRaLCa&#13;&#10;lb6ozwzcaJy3rt6j6occM75eTW3rDtxDBxqo7uEpdY1pB3bDFJJVYMcraiZuxhe5CFcVsIqgagdQ&#13;&#10;EVZ4f0ALoYRnFZBh/Gim9sjPOx/VU9VW4Ing5bWgQWvRO0d1qU9lPXMP1pLlntGr1Nc+3YFb7UAD&#13;&#10;1a0+ma6r3IHdX/ch8SzswB/D+weWryc//HM2BxUIVthncOVB1SpQEUyQ04MlCyb093yhMTOs9kws&#13;&#10;faN6Mm3CAjQyYGAOzGfDg+rrmrkxV2uFrzesrudjbYjB8HKv6Fn93ncH7qEDDVT38JS6xrQDClR0&#13;&#10;PPrWqgo7KyDFGqs56O/NhCsPrI4CFSEEeUdgFIEJNUbx3t1oi7R5PjOzHsSgJtUmFFDPgwOeRfNZ&#13;&#10;8MDabE1ePvqiRusf1a12T1PPs7UX69kyjT7rDtxrBxqo7vXJdd1fdsADqi8PL4tVuMqA5whIaW1Z&#13;&#10;DvUbrQlW8FO4UqgavZ1S2IBOFYIUShDnDWpXNVWjoq/+1TV0vxDnFfiQ8I/LM+Ah08zOUBDOOar3&#13;&#10;G2lSL5qZk/mO6kV52t4duLUONFDd2hPpeqY7MAIqFZyBKw92doEUa/Jy8Gx1JlwRrAhVHlARdJBr&#13;&#10;BXYQNwM8zDeTa0Yf9YwGa6AfoYoAQPvqvAsgLJhE9VTz7daL6qGd+bDf1Vtq99wduMUONFDd4lPp&#13;&#10;msodmIEpKzqCK4Wd3SDFWjQHbbtmghX13l8Wv3j5o6IKFDNgQx07rwAPa6jkX9HXGpmLNs2p2gSA&#13;&#10;ox/+VcBhPd48ozHji1y8J9beXWf1oMOh2rR5OXjWc3fgkTrQQPVIT/MJ73IEqLRdHlwRdjir/671&#13;&#10;mdpaI+HqO+/2/Ft7qq1QovbKuhJb8bG5EMOhAEUbZ0+bULAKAjuAZCb37nwjPfaHPdTZ1j3S0the&#13;&#10;dwfuvQMNVPf+BJ+8/l1ApW1UuMJbnZn/ck91KuszgYoQhTrw9R/2ACqODDToU5k9KKnE0YfwE9VT&#13;&#10;0acGNSMtnnPOtBUcLCgwPppXQGIlhvmPxEJD74o97mttsGPM9OJoXdeM/bM7cB8daKC6j+fUVQYd&#13;&#10;2A1UhCn8cVDAjh1nwNVOqLIQpfXjjL9XBTshpAofqqXrDErUb7T26sm06Q/d1Ttk+lov4aIKEzMg&#13;&#10;MautdXE9k48x3sxacFa9q6cD266aIv22dwdurQMNVLf2RLqecgd2wRQhCon1r6x7oKOQtQuuvDzl&#13;&#10;JlwcM4hSHQtUPDsCJlUgYa7KzHoASapPOzVWIYrxmFVf7dGawDGCjSpMVP2ietR+RIv3gh7udkSL&#13;&#10;Ne3QoFbP3YF76EAD1T08pa7R7cARoIogiokqkKNwhbhVwKrkYl06E6T0rZOe23UEVOqn0FIBllkg&#13;&#10;0VyjtdYC30o9I017vlo/ASQDqwwoKvG21tE+yxfF2jpUQ9dRfGY/Gp9p91l34BY70EB1i0+layp1&#13;&#10;YBaoRhClSVcgZxWwZnIRolBrFaR4rwpQ0RczgSYDmVUg8fKoDWvkpX6lFhtf2VO/4uv5WCBRnwgo&#13;&#10;IrvGrq6r2lHdNt7uq3WtxlX12687cIsdaKC6xafSNZU6UAGqGYjSpDOQo3G6VsDK3l6Nch2BKK1n&#13;&#10;FqgYS5jB3sJVFUhUg7qcrSbtmK2+6mRxqpGtrX7mm50RUODDt1YWKujD80xv9czmtDpZDVFsFmP1&#13;&#10;uY+0eN5zd+ARO9BA9YhP9UnuFAHVKkRp20aQo76VtcIV/C1g2Xy7IEprWwUq1SDQEGYskPBcY7Cm&#13;&#10;v7WP9lZf/TXXGfqaa2atAEKw4Dyjs+Lr5WE90MtgzovVGkbnq74a1+vuwD13oIHqnp/eE9duYWoH&#13;&#10;RGk7LeDo2Y61AhbgCvuvifDs13kS6i53wJQKK8yofRVsVEPXGVBZP+xn81f1NVd1rSDjxWRw4/lX&#13;&#10;bQQf5q/kYcwoR8Wv4jPK0+fdgXvswPvv/f6HD/dYeNf83B34qT/9+f1//fc/3x/d/fRF/9c2a3o1&#13;&#10;IQ8HgeqXTsj7s5c8O3T/yp/+9HesUPe/+/3L7zm92LDeOaA7q8laWNuonpUcnubfMX2Bzz+/9IN2&#13;&#10;rO3gmbXv2ns5I23UUvUf+Y7Ooxra3h249w40UN37E3zS+hWodsMUWnoWUClAIQ+g7ZsX2PmVy0zo&#13;&#10;wcyxA4KgRW3qzswRpFgYod8sBEW1WP3IL7KzHpxHNa3k8EDIgxEFC11H9e6wa21eTVGO2foy/+ws&#13;&#10;yt/27sAjdKCB6hGe4hPeAUBFkFK4QitoP9KWXUDlAZTWRZiCzYMehSv4rAKWpw29bBBIZmFkFJfl&#13;&#10;1LMV2NF4XbMm2PQ+oxwKKNSrgooFC7un3q7Z6tt9lKfqZ+O9OM9m43rfHXjUDjRQPeqTffB7KVDZ&#13;&#10;qypgrcLVKlCNAEprVZiifQQ+q4A10mX+CDx4rvMIRqilAKPxo/VIfxQfnWtdzAEQ8EYVnmxsBBaR&#13;&#10;3cbP7j1dz+bpVv0qsUe0PP22dQfuqQMNVPf0tLrWLzuQAdWXTpeFwhXsFcCagakZgNK6PJjCeRV8&#13;&#10;qKWAlb29ynQJGNCcgR/CCGuJZurPaEOrqh/ljeysB+dfvDitglOUIwKLyB7pVOyZZnZG7YoPfb2Z&#13;&#10;8Zw9n7Z1B56hAw1Uz/CUH/COVaCyV68AVgZUqwBl64iACn4Z/Fgd3Stcwa6AZTUVKmZBhzlngYc5&#13;&#10;q/lm9VmXnZmXds2PM0DVTqAagcXonHVW5opW5pOdVfLTBzoYO/tI7Z67A/fSgQaqe3lSXednHVgF&#13;&#10;qs9ELhsFLL69UqDaBVCaN4Mp+Fn40diZtQWs77z79LWWQsWMpvquAo8CTlTHDm3WGuXAOfPsAgto&#13;&#10;VrQqPtDKRlUj88vOstw8Q7yOBirtRq+frQMNVM/2xB/kvruASttBuHp/MeJviWDe/acTRjDFenZB&#13;&#10;FfQIVrcCVLwjZsKVhR6Cjvp6a8bzzOrQHs2a5yhcIMeMxoyvrX821vP3bDaPt0ccBwFqVYs6PXcH&#13;&#10;HqEDDVSP8BSf8A67gYowxVbibZXa+PaK5ytzFaagfRSoCFHQwld/Vu8oiEBXYQT7I4P1EIg8bfpo&#13;&#10;HvqrbWZt8xwFg9n4WX/cbSXGi6vqwE8HIUptVS2N6XV34NE60ED1aE/0Se6zC6gITQpMnjb90F71&#13;&#10;rbZ7BqaoaSGI9mi2EKV+Iy0LKxVQsTCi+VbXtg7VqdSk/pW1d4dVODg7jmDjAU3lrvDRGnVt45kL&#13;&#10;9lG+TMfq9r478MgdaKB65Kf7wHfzoKd63REcjbRH8baOFZiCxgiC6MN8+kvotHGuaNEXs4JNBDIe&#13;&#10;jKjGaK05Mt8ofxZTOYvqXwWE1TjUOoodnVfuq3msHvY6RhClvlZLz3rdHXimDrz/fv/TM8/0vB/m&#13;&#10;rl+//GHP37h8lTUzEINRiavqUzPS/cYl569O1vmxyJcfP3OJ/2UTDxuHPaPdzp6O9Yn2f9l82P77&#13;&#10;l39GBXaubayNsefYZ7F6Ri21eXqztqz+v325279w/rmYKMesv6cTaUR2T6Nig54dM3fV2N21qXav&#13;&#10;uwP31oEGqnt7Yl3vxw7sAp6onVV9jffg6ihQQV8BCvsqRMFXxxGoUh0CjtrsehV+MsjRvKv6WmeW&#13;&#10;C34zsDDjqzXYtdWxe+sf7RE3GqsQpbqr9alGr7sDj9KBBqpHeZJPdo8R8BBuKm+jvNaN9L0YtSH+&#13;&#10;KxcD/kvBowM6GKsgdY2+gtlRDWgp2GC/A26oW9ViDVV/6NsxAir4V4Ch4mNzZ3vqcVZf2CojgyXq&#13;&#10;UivzzXJRJ/Pps+7AM3WggeqZnvYD3dUDHkIUrrkKUmyRp8+z0ayx+jetRnH2nH8Di3+6gW+qVqHo&#13;&#10;6BsqCzEEEmu396juqVf1hx9zYz0LV9V8I3AYnaO2mUHQ8WJW4YdaXq2ejf7ZvBqXafZZd+CeO9BA&#13;&#10;dc9P74lrV2ghSB2FKG2n6qs9W0d1WDDKNHiWgdgqWK0CFaHFAosFErvnXSrzkVjqR3Xy3M4zOSN4&#13;&#10;iOw2V7RHvDcATjw7ClGqH9U7myvS0Vy97g48WwcaqJ7tiT/IfQkvuM5OkGJ7ZoGq4p9BEvNirvrN&#13;&#10;AtKs/whQPCDxbHo3b70S4+nQxrqxtxBIH8yzeT2I8Gyaw64JLrR7sGQ1GeP5UqcyW10vpuKDuKqf&#13;&#10;l6Nt3YFH7UAD1aM+2Qe+l8IUr7kbqiqAhNyspZp/BEujc96X88zbqipQEUgyGEH+CEiq8ZkG73d0&#13;&#10;zmqJ6s9yKkjoOoqBj44KFEW6kV31s3U1vuJX8clq6bPuwCN2oIHqEZ/qg9/Jgx2CDa9eBRz629nL&#13;&#10;oT7Mt5LHgybYMPj7Utdd/WcFrEZAlcGHV8kISEbn0Kz4eLlnbbwb4giKq7kJE5y1Fth0VABK/bH2&#13;&#10;dOlD/VndTJPaOmd5ZrVUt9fdgUfuQAPVIz/dB73bCHZwbQIPW7ACPlGeyM5clVmhSteV2MwnA6sI&#13;&#10;qAgbBI1MX88qQJL5ZGeaZ/ea9/3iIjwLJqhFYYNr1riix1hqVzSYt+I7o6u1RHENVLZLve8OXDvQ&#13;&#10;QNX/T7i7DqwAzQpg2TzUWIEz22T+tfWvmYPV/4LPyHz5t6tUzwIVwWIWpJirCkSen2ej7urM+8zE&#13;&#10;A6qOjirUVPLMwkoFrGY1bZ0ar2vr1/vuwLN3oIHq2f8fcIf3t6CzcgXCEWM9SNI8umaMNxOUvDO1&#13;&#10;4d8DhCaA6lfkL6HzDZP6jtYKTdaXevAhUBE8VkGKOWagSHNW4xjDfKO5ch/VhP8qIGgc1hxH4Up1&#13;&#10;qVmZWYPNv6pnc1IfdpvD+va+O/CsHWigetYnf8f3rsLNzBWhqQOApTbsK7A08w8n8x6r/9Yf6yU0&#13;&#10;cR/N33l3/eCvgEekofYqGNkY3WfrXXUyh9ar6xXoiGKOgEekyfors9Ww+0hD6458YG+YyrrTZ8/e&#13;&#10;gQaqZ/9/wB3enyByZukKU/xr5zOwNKrN3uEoVGX5FLh2QpVCSZafZ/Dn2A1L1PVm5tWctvYqeFC/&#13;&#10;4q+QUgGRiibzZ7PNq/soblTfrtqi/G3vDjxCBxqoHuEpPtkdLIzsur5CFN5I/eTlrdVvvryp8r4S&#13;&#10;PJLXu8NOqFKI4leC/MoPdXuQMXsfCyVZvPW1+yz2yFmUx9pngWHFn/eI4GVWk3qIy0aUL4uxZ6u1&#13;&#10;WZ3edwceuQMNVI/8dB/wbh6IHLmmhShqEaa4p98OsMrucBSqCFKEKNaPWYGKdoAFhr694dlotlAS&#13;&#10;+Ud+kT3SmbFn94ryzkDDjK+tWwFIYSfT1Birpxo8oxZn2lfmHRoreTumO3BvHWigurcn9uT1ZjBS&#13;&#10;bQ3hCP4RIFmgovau/FFe5FmBqgykWLsHVDzLAIQ+do7AhH4VzYoP9apzpa4IIKvwUPUb1QydyvCg&#13;&#10;KYqztdl9FOfZj8R6em3rDjxyBxqoHvnpPuDdVoGmAlFsVwRTPKdWBkX0tXO1/ipUVUCKNWRARZ8Z&#13;&#10;wMnAJTtjLp1n/TWW62rto1xViKj6sb5ohg7HDDgxRmevJs+mMdn6SGym22fdgUfsQAPVIz7VB75T&#13;&#10;FUjQAoIP1jPwMwIq6GFQf0Z7pv4MqmZA6lqt/5Ufz+xcgZMITCK7zWH3R+KgFb11WslTAYmKj81t&#13;&#10;96qha+tX2Wfx2VmkvRITabW9O/AMHWigeoan/EB3HAEJIQdXngEdbVEVqBgzqmnWj/6YLVStgBT1&#13;&#10;Km+o6Ms5AysLQJkv9Uaz1XxL/xFQjM6z2hGLYd9IrWpW4io+rHnGlzE9dweevQMNVM/+/4A7u78H&#13;&#10;Lzsgim2YhSnGsYYM4rzaGR/NBKojIEXtFUHJCegAAEAASURBVKBirAdLCj+6ZszqXNHy6qnkq2hT&#13;&#10;ZwQVo3Pq2HkUNzqf1VP/qnbVT7V73R149g40UD37/wPu7P6EEgIMys8gZvZ6q0DFPKzL1sS66ZfN&#13;&#10;3zB/ZPQr4uz913tynC6PABWFFWQIJ5zps2PONLOzUe7Z2AwssjOvDvhj2LdSke9OP+ao1FzxoV7P&#13;&#10;3YHuwKcONFB96kWv7qADEbDsKP0oTGkNFqDsnr4WnmD/1cvfvtKhILT6pko1VHt1DTCxo/o7TDYu&#13;&#10;2jMHde0+isvss0AFrQgwIruXf8aX8aOY0Tl17JzFZWdWp/fdge7A5x1ooPq8H7274Q4AeHTgj27u&#13;&#10;HDuBCnUR/rDGG6sKPMHXDg+GZsHK07B5RnsCjfoRdmDzztX36FpzrWitwBTzeKDh2ejPGT4YlbdN&#13;&#10;jNE5yhHZNTZbR/GRPdPqs+5Ad+DagQaq/n/C3XTAAg8BawdYWe0dTSFQffVFzL55qubIYIhgBa3s&#13;&#10;68BMI6tDIckDmiOQkuXlmeanLZq9+tT3aK0WNuxec2E9Orf+0d7T8WxRfGS3GnYfxbW9O9Ad8DvQ&#13;&#10;QOX3pa032IEIeghWKHkVriLt2TYQohDH36PCmynAFOcZzRkQIlx5YFXVsQBzNqRkvVAA0nUUY2u3&#13;&#10;fl9cDKtviqil0KFrnmOGHeNoro8ilx82j93Tb3ZWHV3P6rR/d6A7cO1AA1X/P+FuOlCBHsLVLFhV&#13;&#10;tL1GKUDhnBBFXwtR/Nqv+raqCkLMh9kDq0jHQsgIoDQP1xXYoW9lZk22lqN5EA+osmMGfBQ8dE1N&#13;&#10;z8azIzN1OR/R0ljqcdazXncHugNzHXj//T/48GEupL27A2/TgZ/8U5c3UH9Qyw1fjIr/jO7XX3Sv&#13;&#10;6heAGtTzjYv/rzo+kZ26nH/mEv/LTjzPsxmxOqjzl//Uj3xp/vd/8DtfrlcX0Nuhg/wjrdF5dAeN&#13;&#10;+9uXev+F3Bt7O/TcnjGeM86pkcVZHW9PHe/sTNvRus+srbW7A/fSgQaqe3lST17nDPRoqwhWsEVw&#13;&#10;NdJWiBoBlOYeQRPOMTzgup5c3jZdfAhCtM3OBKvvvLuCwy740ToUWNQ+s65qVP00t41RGFI/riOw&#13;&#10;IXjwHPtVLebSmfpqw5o5ONvz1f1uvdU6Oq478AgdaKB6hKf4BHcYQU+lBYQrBStPVwEKujMQpXWM&#13;&#10;gIq+md8KUBGgqA8gow7AgmMnWFlgYY7KzJqq9azk8mIAExgRxHi1M8Y7i2wz+pEGwYdz5Ddj36k1&#13;&#10;k7d9uwOP2oEGqkd9sg92Lw98Vq9IsGL8ey5e5lWAMjLvMlDyfGGzb6sIQtbf7hWivDdang5BBlpV&#13;&#10;mLF5de9Bi55765UY6MzEjXxXwQJxGDuA6aNQ8MPWZ/dB2NC8S2eYqB26A0/SgQaqJ3nQ937NnUCF&#13;&#10;XhCqAFO7AEp7PANTWZwHQvBXgMLegyjYOSIdngM6OFbhagQu1MfMfKu5qFGJr9Q1Cxf056x327mO&#13;&#10;9CN7NffR+Gqe9usOPFMHGqie6Wnf6V13wRQhCm3A137U5Vd8O8FqFahQG2Ix8LZKQUghagRQV4VP&#13;&#10;P1Xnk9VfEXZwWgEWqlTABb5VP+pGc1Wn6leFDOtn91G9K/ZIO7JXchyJrei3T3fgWTvw/vf6v/J7&#13;&#10;1md/N/f+iQtgfOsCFysDsRxWw+oSuPR3rBg7M//0JeevLdareaCj/47frxzQ/OZFayX+v5Y3V/+3&#13;&#10;/JdxWqeu4R/5USs6V53qOstHjYoPff+7l/v+H8Fdce6dRXbqrswjzdG5l3MlxtNpW3egO/DDHWig&#13;&#10;+uGetOXGOmDBJytPAQp+FqIYm2nyzRV9Z+ejQIV4DgLVCgxRA/M3F4FKNQhEsEVQFMFLZFf91XWm&#13;&#10;nZ1l+Tzw8GzUyM7oMztXNCs+mnfWX2N73R3oDuQdaKDK+9OnN9CBDH5QnkJUBFD2GiPN1bdVqzCl&#13;&#10;EKVvtwhCmDFWwYo6V5XjPwEqHBauFGLoZ30Yu2vWnKoZ2dUnWlv4sHsbNzq3/tm+qlX1Q64Z36y2&#13;&#10;PusOdAf8DjRQ+X1p6w11wIOfFYjilTw9ntl5FqxmgYogpRClNVgQsnv1zdarcZkmzwhN2AOcCDGc&#13;&#10;6XfmHOWK7NVaACEc3ld9POO8A1pmNSr+FR/eoefuQHdgrQMNVGt966hX6oDCzxGI0nJVU+3Zuvo1&#13;&#10;YAWoCFHIF4EUa/FACDaMmbdVns5VZe9PAIwdZ7+dYj4LT3ZPv8oMALHjVoEKdWbAlJ3ZO/a+O9Ad&#13;&#10;WO9AA9V67zryFTqwC6JY6gpMMXb0tmoEUwSpEUQxH+YMhHCGUQGrTOeqsvbTAhTfUEGNIGV9bCb6&#13;&#10;WfvKXiFK1yMtC1AWnvTcnlntIwCzGpvFZWe29t53B7oD6x1ooFrvXUe+QgduCah43QisPKAiRCF2&#13;&#10;BqSYqwJCFbCq6DBnNls4sjCkEKPrGU3ra3PYc91rTl2rD9aADB0zkFQBlIqP5ud6NQ7xXqxnY66e&#13;&#10;uwPdgb0daKDa289W29wBfaNEuKr+4rlXiup55zM2/RpQYeooRGkNMyCU+WZnms+uASU6RnBjIcbu&#13;&#10;Vau6tjXYOFsT/dUOsNAxAij15VrhhHqZjvpTI5tn/T0t1dC159u27kB3YG8HGqj29rPVNnYggp9V&#13;&#10;sIr0jpTMt1VfFZGVN1ES/tlyFoTgj2G/BqzoEESuCtefCiVq99YePHk2L/aIzasbel+IaAY+4pYu&#13;&#10;PUDxbBTJzujDecaXMd5MHc6eT9u6A92BczrQQHVOX1t1QwdGADQLViO9mZIJUoxRoIJtF1RVQIg1&#13;&#10;6GzBytOxIDIDT5oL6wycsjOrc3SvdyJQ7YAp1BVBCuwYXp4o5mOA/Kj6SUi4zOoJg/qgO9AdONyB&#13;&#10;BqrDLWyBszpQBaAKWFW1vLtYeIKP/jV1fvUXfe1HzRXI8kCIepWZYAXf77z7/GuvIwBlc4+gaXRu&#13;&#10;9Wb3BCneSfPtBIwMfKKzyM47js7pl83Q0OHBnZ73ujvQHdjfgQaq/T1txQ0dWAGgDKyqeiN4slcj&#13;&#10;TNGuUEUbZ/3dKtiqgDULVQpRzA2YImzQtmtWeMk0q36Zhj2zIIXzKA+h4whsjODHy1GJWamJuXBn&#13;&#10;xo9ywbdHd6A7cE4HGqjO6WurHuxAFYC8NDbW7hkzC0+M09kCFc4ITiNgop/qeTEZUHnwFP3+VAQa&#13;&#10;mn92PaM54zuqA1oYHiSO8hBECCGjXHpeBRbrZ/fUjOw8tzP8Obz6Z/Wo1XN3oDtwvAMNVMd72Aon&#13;&#10;dCCCoGoqxGPgvwjE+v11+9lP/drus4PixoMpDc3eVqmfrj3I4r/np35cW3iiXWcFsgxENKa6HsGL&#13;&#10;1Zn19+Jh80CKvtUchBMPTKjlzVVosfo2zu6jXGrPaq3oqVavuwPdgb0daKDa289W29CBozDFEghV&#13;&#10;2B/5UwvUs/MIqOC/AlWaB/EAqgo4aZyuFahor0IH/b15VWMlDjEYGUjhfEWb4IP4DFhwjjELLvTn&#13;&#10;fFWJdWbrWamJNfTcHegO7OtAA9W+XrbSpg4cASoLUdTivKnEdxWYYq5VqNI4D4qoP5qj2BX4YK4j&#13;&#10;sdCoxsMPYwRSH50uP6q69LczYWYEVhaOrI7dUxd2aNt4e27jR3urN/Lv8+5Ad2B/Bxqo9ve0FQ92&#13;&#10;YBZ+LEQxvdWxe/qtzDNABX2Fo0o+zz8Co5FeFjcLLMh1FFoqGit1VXThUxkEnAisVgGGuraGKI/1&#13;&#10;8/artXhabesOdAfWO9BAtd67jjypAxXwiSBKS/J0PJvGVNazMEVND5J4pnPmBzjCmPkKMAOqq9oc&#13;&#10;JO0AKuT1dFZBKtLj/VZnApAFnhWIoRZrsZq0z8wrdczot293oDtQ70ADVb1X7fkKHciApwJRLLGi&#13;&#10;s/p7VatAhdoASxjef80HewZTOOeoQBJ8q37w9QAHdh0VH/Ufral3BKSYg1rc75wJQwpBFZhhHGph&#13;&#10;LON4RvtKvdRaie2Y7kB3YG8HGqj29rPVDnbAAyGC1AwAeTq2tIqPjTkCU6rlgZNn0xi7rsBSxUd1&#13;&#10;M7DZBSzMoXmxrv6elI3jfld91PNmhSAPZnjO2AiWNFbXjKvMq3EV7fbpDnQH5jvQQDXfs444sQOE&#13;&#10;HEIUUs2AFEujDvfRXPVj/C6ggp4ClK6ZqzKPgGl0HuXw4MSzRfGwV8BJNdV/Fq5UJ6tp15kFJ+pG&#13;&#10;AMVzzhaGqLcaT92euwPdgbfrQAPV2/W+M5sOHIUoys1CUtV/J0yxVoAURvQV4PU0/5lBU3aWq37+&#13;&#10;FWAELApBVm8ERZEmdFR3pEP/ip+tsbIn7ES+VQjSeAtUPIvsPMdc8VH/XncHugOv04EGqtfpc2cp&#13;&#10;dIBgo2CFsNk3VNQppPzSpRKzA6h+6gWgvkz8srB/vPNXL3+QdGZE4BTZq9oKNl7MEYjJgEpzaQ1R&#13;&#10;vqqW6mI9giX4RMBEsOEM3+rIYljTKG81V/t1B7oDr9OBBqrX6XNnKXQggpoZwIo0Cuk//kV1+HkA&#13;&#10;twpTFqB+3QEl+Fj7Nwx4VQDLgyfPNuqFAoz6RjCjPtX1KgDZ2lBTpEUwyWqKoCWL4ZlCka55ns0V&#13;&#10;f9avNVbisrx91h3oDpzXgQaq83rbyhMdmAGhDLBmdKLyPI0KUFl4gr4FJZvTgynrg30VsCxA2b2n&#13;&#10;7UGK+hFY6HcUrKinOVbXrOkLR0BBxDk+ZPLAxrNFSVZ8Z2KivG3vDnQHzutAA9V5vW3liQ54EFMN&#13;&#10;t4Clcd7bJj2P1lpPBFMWoEbw5OWqApWNtYCFc77FIkRx1lgCiNpGgGQByO5Vq7I+Go8c9h4WqM6E&#13;&#10;KeSP4CayI8aOWV/En30vW2PvuwPdgXoHGqjqvWrPEzugADObRoHKApSeVXWpwZoAVPZ3nKC1AlC2&#13;&#10;hlWgsjrYW8jCPwj9nXc/8pnrCJ4+c75sIviJ7Dbe7lfjoKMQxXtQz8IJ9hy7IcTmYh7M2Zn6nelr&#13;&#10;8/S+O9AdeJ0ONFC9Tp87S9IBgkviEh5prK7DgMIBdDgAJYSpHQBFXc47gYqaClbfvQAV4YPnMzOB&#13;&#10;xYsh4MzoZ3pZDpx5eVQvgpndcBXlYf2j81k/+Fc1qd1zd6A78PodaKB6/Z53RtOBFRAi9Ni3SUZ6&#13;&#10;aavaWhu/4tsJVjuBiiDFr/6wx1qhY7YhldiKD/LO+LFOD6J45mmOwAPnHCtvrkb61K74VXygV/Vj&#13;&#10;7p67A92Bt+lAA9Xb9L2zSgcUWsTsLhV21GFGQ+O4pi72hDSsPV2CFc6PwtVRoCJEoRaCFNYYBCqs&#13;&#10;qzADXx3VOPhhRAA00mF8pvExgfzwNGfgA74cVbia1c90K1oVH96h5+5Ad+BtO9BA9bb9f/rsHrB4&#13;&#10;TSHwKOzQr6pBf50zXfiNtI/C1QpQZRDFuylM0eYBCM+ieTYm8s/syB2BWFQX7JHmCoQghiOCoFXd&#13;&#10;I3orOXmPnrsD3YHX7UAD1ev2u7OZDoyAZQQ8kBtpmJQftxXdWe0VuKoCVQWi9J4eUOEcEIJRBZgI&#13;&#10;Wj6KBD9sDqvB85k6vFRWV32OgEgEV6uaWdzqmd61192B7sBtdOD97//gw4fbKKWreMYO/PiffPfu&#13;&#10;t37g3zw7Y0TFR325jnLynPOMPmMwf/1yL4zfCO52Pb36ZT4//aLzawMd6nFGXBbzX/3JH3n3//zg&#13;&#10;d+juzhUfN/DFyHjMOkZ51TdaUzs6/28vOf/Pwf2iWLVDh+OIXlRPZEfO7Iw19dwd6A7cTgcaqG7n&#13;&#10;WTxdJRGswI5RgZ5I46pw/Tmjp3FYV/RtjO4JVrB54IRzaydEISaDIpxHYwRUiBtByeg8yk27gtQO&#13;&#10;iKIu5kptO4EEWjpm4SqqZdauNfS6O9AduK0ONFDd1vN4qmosrKyAj9XQBq7oaTzWmb71He09uCJQ&#13;&#10;7YAozV8BKvhnYJKdaS5dW4iihrVrzOyamqO4CFZGcfacOpxxjjXGDFhp/Mfgy4+qjf49dwe6A7fb&#13;&#10;gQaq2302D18ZYWUVfBivjaIWbJU3XBrrrb0cnt+sjXDFv3G1+ibKy1uFKcYSduxbpCq4MB56FY3M&#13;&#10;nzVlc7UuaHjAkmnbM43XNf1g46jAldWwe2h5NubouTvQHbjdDjRQ3e6zeejKdoCPwg71dkCUNl5z&#13;&#10;qP3IWmEKIMW3U7ugahaoeBcLKnZPP8xVKMo0VMeCmOay65Gm9T8CKDbW7jUXzjgyuFINXSPW7qnX&#13;&#10;c3egO3D7HWiguv1n9JAVEoCiy43AiKBDnZF/lGdkZ56RX+WcIMXfmbLgQ7CC1hG4srqV2uhDWOFM&#13;&#10;O2bYOCoA5Gkw3s5V7RlN5liFFC/OszGPzvDj8OBKdaI143vuDnQH7qMDDVT38ZwersoRqBCUKhc/&#13;&#10;C6aQe1TnqD5CFPwIUozJwOcIXGW6zJ3NhBtAE9fwr0CU6q7AD+KznKuaCi1aY7SO/CN7pAM7YjAs&#13;&#10;WFHLzh+d+0d3oDtwdx1ooLq7R3b/BR+BFAUtgpRn29Wl1VoJUhaitK4q+MzAVVVT6+BaQYa2WYhi&#13;&#10;HOZV+LEa2LOOI5oEF9WP1plvdhbpwY44DsKVZ6NPz92B7sB9daCB6r6e10NUuwopGqdrbQrsOghd&#13;&#10;aptZR3kijQpIMXYFfghX0VeCVc0RPBFc6EegYe2VmRoV35EPtL54cSKMjGLseRWERn6jc5vX2ytI&#13;&#10;8Xz1XozvuTvQHXjbDjRQvW3/ny77LKCgQYQkhaOqDmPZaNWgLZsreQhR0MneSNk8VfixcdgTrLBW&#13;&#10;uIo0CUbwxxgBkoUhxo/irurXn1ZDzypr5oQv8mJPqGL8LISMYGh0jrwVH9aXzQpVs/fIdPusO9Ad&#13;&#10;eJsONFC9Td+fNmsFULQ5kX9k11hvjTiOClxleQhSMxDF3Jgj+FGfylrhCv7ffffpqyXG7wIhQs5I&#13;&#10;bwWmqB3VTKBS+FiBkgiIIjvr0XnGF3FaJ3V4j1ktxvfcHegO3FYHGqhu63k8fDUZoOjlCT4e9FQ1&#13;&#10;VM9bMwfPKrkIUYhZBSnm2wVU0FOoAlCNgIc1eHMFhgg/UZ6KBnJTB+tIi348jwBEoYWwglg7svgs&#13;&#10;TnUiDfhoHYyJdDMdxvbcHegO3EcHGqju4zk9RJVVEBr5jc5Xm+UBFnMRpI5ClNa2A6gIUvjaT/Wq&#13;&#10;oKL1cF2FIfgzD2GnosEY+No4xtvZ1jQCEYUaD2ZsvN3b/N6eMZoLfl6+LN47a1t3oDtwfx1ooLq/&#13;&#10;Z3a3FRNOsgvs8slyVM9Qy1dfnHeCFPMrANFWnRWkGBPpEWBW4YX62WxzKADxjPHVOuiPWfWwJ8xg&#13;&#10;PRoKPAo71OCc6aiG9VNNe5btK3mz+D7rDnQHbqsDDVS39TweupoMlnCG4X3tdj359DPT+eS1vvoJ&#13;&#10;+T0rqHzr8vaHb6iw3wVXEQAhhzcIUTjTX0Sn70iPYJMBjQUXaldn5lD/LJ/6ReuophUgsWAEGFId&#13;&#10;e86aPGiir3fGuGjWnJFP27sD3YH76kAD1X09r7utNoOg7My78Ky/p+HZCFIAKA7YdA/7DrgawQ/z&#13;&#10;YyZIeRBl/UY+8Cf0eKATwYvm0TW11KZrL4eeV9ZRTUehhECkNczAEfNzVp3ReiVmpNnn3YHuwNt2&#13;&#10;oIHqbfv/NNk9CIINo/JW6up5/elp6fns2gMpanhAxTPMq3BVAaoqSKGOih78dCgMEXwieFFf1WCc&#13;&#10;2lSDcZ6fxmRr1bN+R8CEsZytdrbXGF1nMTyb9Wdcz92B7sBtd6CB6rafz8NUZyHI7mcueiSWeQhR&#13;&#10;2Ns3UPTBPAIq9VW4gj37ajACIEIU4itvm+CHEeldT8c/CT6RZxWIIvihflWHdUR6PF+FE43TNXVH&#13;&#10;s42x+yx+xjfT6bPuQHfgtjrQQHVbz+Mhq1EAwhpj9q3UNer6U/XUXlkTpDKIUp0ZoNI4rBWwLFxZ&#13;&#10;ACJIzUCU5rN6elZZE3jgOws9qj8CoNG5amFd8V8BFBtj97YOu/f8PVslzvr0vjvQHbjPDjRQ3edz&#13;&#10;u6uqCUCcjxS/qjELUqzxCFBRA7OFKwLQUZBiDupxX50JUgpRnq2iV4Ef6MzoVzUrMMM7RL6RnXE6&#13;&#10;R76RnbGjc/r13B3oDtxfBxqo7u+Z3V3FgCCMI2+lrgrXf4amqkOIQmz1jRTzcN4FVNTDDLj6yoth&#13;&#10;9Y2U6mE9C1QVqKnCDGtZ8Ueswhy1MM/oVUEl88vOtC6sM9/oLLJb7d53B7oD99mBBqr7fG53UzVh&#13;&#10;igVXYYj+dq68oSJIrUKU5twJVHxLha//CEA73lBRS+uO1hWQ0tiq/wz8qD7WUWxkt/Hcj4BldA6d&#13;&#10;is/Iz9PwbKy75+5Ad+AxOtBA9RjP8WZvYQHoKGBZPb34TpCi7lGgIkRBT3+PykIQwQp+s2+trBY0&#13;&#10;dBCKYIveBqm/tx7Bzejc01Qba9T6ZjVH0DI6Zz0Vv5GPPbd75uq5O9AdeJwONFA9zrO8yZtkAISC&#13;&#10;ZwHL6hGioLXjjRR0dKwCFUFKIUp1MwiahatIy4MUrWF2HenNgk+Wlzngo3CVxehZBC6RXWO5rvjO&#13;&#10;+FR8mbvn7kB34H470EB1v8/uLiq3ADQq2gIW/PVrQuoRpM6AKK1xBqgIUYiPQIraEQTxnHMFrqwW&#13;&#10;oWQFSJg3my1A2X0Wa89Yq7Vj/8WLceWPbareCtBkMdmZ5sUavhgzd/gY0D+6A92Bu+tAA9XdPbL7&#13;&#10;KpgAdKRqhaz3L0JngxTrrQAVQWoEUdTEbCFIz6K1B1eqQzg5C6S0LuaCzebTM43x1jaWPtDgGaGE&#13;&#10;Z5gzQFHg0bXGV9ZRbGT3NGd8vfi2dQe6A/fTgQaq+3lWd1npDqDCxQlVACrAFN9QZU3ZAV0RUBGi&#13;&#10;kH8GpFivghBtM7PC1XffXd+CEEBmgGYmZ9WXdVT9rZ/ClD3jHqCiwwIWQYaz+lbXUWxkV134cNja&#13;&#10;aO+5O9AdeKwONFA91vO8udscBSqCFL/2iwDHu/gIuirApfmOQpTWeAZQUf8o0FBnNBN8OI/8q+cr&#13;&#10;egowmucozHjw5Nk0J88561mvuwPdgcftQAPV4z7bN7/ZEZiyIMXLKODQtjqPgIu6/JtRK2+iqGHn&#13;&#10;VaDimyn+l4DUAYRgvBZMIZeCz878qos8swMgY8cRsLJgZPeaS890rT697g50Bx6zAw1Uj/lcb+JW&#13;&#10;K0AVgRQvtBOoqOnNP/nyx0hxRqDC+tcvXzceHYSgqg4hCv4EKaw9nZ1ggxzRiKAnskc61n40XiHG&#13;&#10;rjXXDGCpDjTsnjbMquv5wadHd6A78JgdaKB6zOd6E7eaAaoRSOmFzoQqgtRvvoAT9lyjhp8S0MJ+&#13;&#10;BbA8EIKWHQQphSj1yXTOBqsMfLIzrd9br8YCXjAUaLCPoIb+8MGwcVfrp5+qo2t42H1k+6TWq+5A&#13;&#10;d+ARO9BA9YhP9UbuVAGqGZDitXYDFSEK+gpP2Fuggk3HCmBlIESIQo4IpJg/06HPGWBVgZ6KD2vU&#13;&#10;eTaOYJQBkQc8mhNr6tDu6VFHZ/hnvtTruTvQHXj8Drz/gx98+PD41+wbvkUHfuzyNucfJ1+Rjc6j&#13;&#10;miugFsXSrr8/lf1y+iy8VX5xHRBm32wRzKyd9Xqzp+P5wfaXXt7g/Icf/E7kUrZDq6KzkrOq/bde&#13;&#10;7vMvC/eBb8VPG0B92hBPHZ5FmvRjbM/dge7Ac3Sggeo5nvOb3DICJtgxMti6evg/jwAVQSqDKM06&#13;&#10;C1Qaq3AFO3+pnSBEiMLZDEjBnxpYz4wVyFH9KvCsxFS1V4BlJUbvQIiiLYIpnB/NxRw9dwe6A/fV&#13;&#10;gQaq+3ped1WtBaqjIKWXn4EqQhTiqyDFXEeAihqcCVj846SzEEUdzKtARQ2CFfaVt03wqwIPfO2o&#13;&#10;xI58CDUZzNi8uj8KOswPzayGo3m05l53B7oD99OBBqr7eVZ3VymBaidIsQkjoDoCUcyBeSdQ6Rsp&#13;&#10;5liFqqNAxfyYCVcjsBoBj2p661F8dE6QySDGy2dtR0CHsXbemcNq9b470B24rw40UN3X87qras8A&#13;&#10;KTYgAiqC1OybKOraeQdQEaQITwpD9szmj/aqEfnM2jOwimBnV45InwAzmyfyn9WDPwZhjvGcbZ7I&#13;&#10;bv163x3oDjxeBxqoHu+Z3sSNADyrg38VPYtXoCJEwX8XSDH3EaCKYMmDIc/GGuw842tjK3sPrCLg&#13;&#10;qeh5PlbP7i3IeBorthng8XzVpmvUYvcr9XVMd6A7cL8deP8Hf9j/ld/9Pr7brfzH/8S7d7/1h2v1&#13;&#10;IbYy+LtI31rMU8kBn5+41DOT46de6v/1oC6ce2ejONYbxfN81/yX/sSnvzj+H/7w+H8daOuCPnW5&#13;&#10;/lsvOf/lCfmYHzky/VENGh+tmavn7kB34Hk60ED1PM/6VW96BKhGhVIboGPHDPjY2GhfBapdQDTS&#13;&#10;OROoFKKifqzYCU429jVBSnMrCFXsmQ+1OKtvr7sD3YHn6UAD1fM861e9KaFnZ1K+ueKbLw90LGTt&#13;&#10;ACwvj95rBEDqi3UViDzdaqzNyf0ImCz4EHg4U2d2zvJ+URTL3ioVJb50s/CDPUYlh41FnGeDvUd3&#13;&#10;oDvwPB1ooHqeZ/2qN90JVBakeJER6MBvB2BFeTzgYW3ZPAtF6q/rKEcGLxaYIg3aFaR0zfMdM3QB&#13;&#10;VSOYIfTM5ox0CUGcq7qev2er6rVfd6A78BgdaKB6jOd4c7fYAVQRSPGyEejw3JtXAMvmWQUp1lOB&#13;&#10;IvpyZk7sv/vu0+828VznWWjSWLu2EIU9xhk5zoIS6GYjAq4oxqvTs0Xxbe8OdAceswMNVI/5XN/0&#13;&#10;VkdhagRSvJwFHdpnZgtYiLVfEzIPocb7hfKZnLNAxbzMAaDaCTTUtbOFKT3PztRvtLY6rwkmzMV5&#13;&#10;VCvPrb/d06/n7kB34Lk60ED1XM/7VW67ClRVkOIlCDrc75o9yPrqRfwoSLG+ClApRDGvxlkQofbO&#13;&#10;eZRjdF6pxdN4LUBhHs6VeuFj/e2+qtN+3YHuwGN1oIHqsZ7nTdxmBahWYs4CKjaRgAeY4p9o4Blm&#13;&#10;go7aKmsFI/X3IMqea07ACMZZb6s82NF6sK742BjdR/FnQ4rVt3ut0a6tr91b/953B7oDz9GBBqrn&#13;&#10;eM6vessZOCK08L/cmyn0DKBiPagDNX398qcZfkNmrU8BSO1YK/jYMwUq1chioKFxqnkGWEWgo3m5&#13;&#10;nvFlDOcs9kxQ8bQ9G+vUWf10rT697g50B56vAw1Uz/fMT79xBagILisgpRfYAVWsBbpaD2EKdl1j&#13;&#10;PxoKSpnvCKIYG8EUzzFncKJ+lfWsFvwxZt6WVXKcBSyRbmTXnqmPrtWn192B7sDzdaCB6vme+ek3&#13;&#10;zoCK8KLgcqSgI0A1qsVClN2v1E3QqoIUc1SACr4rYMMcnCugQ187z8RWfXdDy0hv5nzka/vT++5A&#13;&#10;d+BxO9BA9bjP9s1u5gHVCF5Wi50FKtaBfBnURfAU2av1E4w4z8ZV/Y+AVRV0olqq8VU/5NkJLhWt&#13;&#10;zEfPdB31o+3dge7Ac3Sggeo5nvOr3dLCFAEmg5cjxVWAijUgT7WOCJwie+UOFqLsPtKo+nnxM9DC&#13;&#10;+JUYxnKuaFR8qId5F7xUdSI/2jlrjb3uDnQHnrcDDVTP++xPubkCla5PSXYRjYBqBaJY4wiaRufU&#13;&#10;0TmCosheiVWfbA1wwaj8ftMs5IzyRjlX8xyFmNl4z582zlkP+qw70B14ng40UD3Ps36Vmx4BmZUC&#13;&#10;Fah25a4AU8VH75OBU3YGjdG55snWFYip+GQ57Bn0MCxYHclzBGRWYm0M95ztnXvfHegOPGcHGqie&#13;&#10;87mfdmtAzYfT1H1h/o2o6td5vsrVWgWlqh9UR0CUnWdn2T2iswhw6H8EdKjhzVbX7r2YzLYCMysx&#13;&#10;rEFjscaY/SdrqNVzd6A78JgdaKB6zOf6Zrfa9ZaoegHm2wFTyDkDShXfKhBFfpG92p/IzwOro5AT&#13;&#10;5aKd+pxpX50Vcioas/5Wk/ENVLYzve8OdAfQgQaq/v/B1g4AcAg3ut6a5EVM9XeAVQWQ7D1GMTNA&#13;&#10;5Pl6NlvDkb3Cja6PaGaxyIFhvwLMYrIzQk7mw7MZX8bYmTAFe7+hst3pfXfguTvQQPXcz3/r7RVw&#13;&#10;KOzZeHZkjnQj+yjXCIyi+CxuBYZsjN1HdRyxE3KOaMzGfiEBR8GkAkoVHykpXe7UShP1YXegO3BX&#13;&#10;HWiguqvHddvFRjAT2Y/cJtPEGQbflF13+c8MjPLI+GvCVRhiHOdRfu/8CCTtenvk1QUbagNQEaR2&#13;&#10;vPUZQc7oPKqVdq0RNtbO8567A92B7kADVf9/YFsHRpAzAzhZUVkejav6HYEp5rMaR2AImojHwF9U&#13;&#10;X4GjGSiCvvrb/bWSPT9V24OcI+Di6bHq7Iw+dtZaFKBWtKx277sD3YHH60AD1eM90ze70QhgRueV&#13;&#10;wmc14I+RwZyFoWvE3E/VmIUpwpOX8bvvPocdz+eoTSGHWrBhKGjx7Mhsc43gRKEGeRVsvDo8Pc/m&#13;&#10;xcKm+aJcM3pRnrZ3B7oDj9eBBqrHe6ZvdqMK7FR8ogucEasgFOWt2qnlAVUGTd6/66caZ8EN7mUB&#13;&#10;x951dG79R3tPbwZQVoAn01c91B5BlN4r01O/XncHugPP1YEGqud63qfddgZ2Zny14NU4aiAeQ99W&#13;&#10;EYKuJ8d+/uRF/yuBhAdNgetHswIV/TwY4dnqXNGED8aOt1VRvhVIyWBI9XSNe2hcBaAQw2G1aO+5&#13;&#10;O9Ad6A40UPX/B7Z0YBZ2zvbPLsXcGUwBjmbHV18Cfu3ye09HhwdU0HwNuIlqj2Ao8vfsmcZRWFFQ&#13;&#10;0tyAJj2bhSjVOlqjavW6O9AdeKwONFA91vN8s9sQUmYKqMZU/aq5oRe9SaLGby5A0U9fdAFTmDFW&#13;&#10;wSqCqavq9edRsMrARvPY9ZG8lZw7gWUXRGkPdtanur3uDnQH7r8DDVT3/wxv4gar0DOKG52PLo94&#13;&#10;O/CVH99ArYCT1cOeMKVnnk3Po3UFqBi7CjgVuGEOb16Jr8bsghYFKtzhyJsp9mBXbdTruTvQHXic&#13;&#10;Drz/wR9+eO1/eu1xutc3+bIDP3YBl3+88FYHAlFsZP8yqbNAjA6vJv0HlXWtcbPrCIIie6affRUZ&#13;&#10;xf3Fl99z+n8vX2+NBnwrfhUd+FS1ZvL+zUuN/6pwl6xGaugM/1Vd6mQ5+6w70B143g40UD3vs992&#13;&#10;8xXwsck9Dc+mcRaecOYBlMZYgLJ79a2uR9A0Otc8KzCl8SOwmoEa1c3WVc2qH3IdhReN1zW1Mc+C&#13;&#10;ldWBRo/uQHegO8AONFCxEz0vd2AEPlVh1dE14lfgycvrAZRn82I9WxWWqn5HgYo1RmA1AzXUqsxR&#13;&#10;Psau5D0CMDbW7lEXbBhVsPI0Pgr0j+5Ad6A7cOlAA1X/3+BwBzzYsaKjN0f0j7Sq8dTx5gicIrun&#13;&#10;YW1VUEJcxXcXULFOBRld83z3HOWI7KP8KxATxWR21DECqyh+dIc+7w50B56jAw1Uz/GcT72lfZvk&#13;&#10;JYtAyfPFL/W9fznYAVKQGkHT6PylnM+mCiB9FnDZjGJ2AxXyA2Z0VH/nSWNm1syneVaBCnlnQSby&#13;&#10;j+y8G84xIrAaxVOn5+5Ad+A5O9BA9ZzPfeutK0A1SkjgAkD96OUXy3/75RfcaWf8CmBVYanqx1pG&#13;&#10;cEQ/O0dxu2CKQGPzYg/Iyc69GNoUkGjLZoUoXWcx0VkVZkZ+o3Pkhw+GglUl7mNQ/+gOdAeetgMN&#13;&#10;VE/76PdcfBdMKSgpUNkqFbA0xvrpvgpKVT9oR1CkebO1F78KVBaQLPgQZjhndWVnNk/ma89sTfa8&#13;&#10;sq9AzchndK51wBcDYDUTpxq97g50B56nAw1Uz/OsT7npUaCK4jOo4kUUrmDzAGsGkqBR9feACPEz&#13;&#10;w2pUgMqDmgxWFKJ0PVPnqq/W+oUR0bc/5ijdZmCTnalo1Y8x8MdYrZk6PXcHugOP3YEGqsd+vqff&#13;&#10;LgKiUWLCkAdBiK0Alc1BTdihW4Uj1anEWBDS+Nk1tSKYUiiBdgZPNrcHUJ7Nxh3ds2bWypwKMoQU&#13;&#10;5pqBFdVhPObIrj4zfoxjrTM1Mrbn7kB34Hk60ED1PM/6lJuuAFUlZgWo9ILIwX9e5luTf3A0gyoC&#13;&#10;kOY6uoYmfhH/u++ub0JUj1CitsqaEGN9I7v1m90TohBna9acEfQQWph3BC9Wx+6pE80Vf9aEWir+&#13;&#10;Ua62dwe6A8/RgQaq53jOp92yAkdMDl+M6K3U9fT68whQ2ZoASBxVuIqgaidQQYvjOxeYsiDCs5VZ&#13;&#10;IUbjI7v6zKwJUlntNmcFTggzrMUDLNXRNWOyOfNnbs2Z+Wd5+qw70B14ng68/8Ef9T898zyPe+9N&#13;&#10;f+yPX+Doj2qaM75U/NGL/m8X9RmDOcv1ExdNjm8l2vCz5z91sf16EkNdb0asHdSi7l/84xeo+qPx&#13;&#10;Px1jdew+08nOrE60hwZHpV4v59+8aPyribvC3w7E0z6jRR1bQ6Rl/Rjfc3egO9Ad0A40UGk3ej3V&#13;&#10;gQxcKAQfjCp4Xb2vP1eAqlITc4zgykIVwYfx0ZzBkxejuh58eDGRrRJf8fH0EYdRgSiNj/IdBRUC&#13;&#10;kObS9QiyNL+uVQPr7Mz69r470B143g40UD3vsz988xG8jM5HBcwC1ZF8HlwpUCn02LotQPHNk/WL&#13;&#10;9lY7ApAonvZqXNUPuvDlmAUpxmdxR2GF8ZxZK2bYqiODL0+7qtt+3YHuwPN0oIHqeZ719ptGAAM7&#13;&#10;xspbqWvk9ecMUEW1qF51rXCFmK9e/kdIsvCEc55hvTIsUEFjBnpm/SvaBKkMhip3reQ6Aiwaq+tK&#13;&#10;bfBBDEYD1cc29I/uQHfgQAcaqA4079lDPYjxbEf6VIGq3Tm13h+/wOHXxHAUnkTq49KDKfpUYAS+&#13;&#10;VT/qRjGEKJwfBSnmqtS2AkLUt7F2T79opj9nzy878/zb1h3oDjxnBxqonvO5H761hRjsMY6+lbqq&#13;&#10;fPo5Aipbx6fItRUAyo63AirUMQKS0bm9C/cahzXGLohiDsyaR+12vQotXhxsGNlbJ+ZnPGfadc7O&#13;&#10;1K/X3YHuwHN3oIHquZ//8u0VZHS9LBgEZkC1I68FqN8y/xUf31DxzRS/8uM+KLtszt5QUSSDkuyM&#13;&#10;8d5MiMLZGSDFnDP1zYLLyH90zhrpx5l2zpGd5z13B7oD3QF0oIGq/3+w1AHCDOclkWJQBFWruRWi&#13;&#10;LEBpSfDjuQWfHWBlNTW3riMoiewai7XCkz3z9jsBq1oj65iBl4rvrI/n79lYb8/dge5Ad4AdaKBi&#13;&#10;J3qe6gAg5/0lYvdXfF4RHlDNwJQCFPQJSV4u2hSmYIvg5whYRZqsQWcLJnZPXw+eLCAxljNjOVc0&#13;&#10;6DuaoxxZXBVgdvlZndE+q73PugPdgeftQAPV8z77QzcH5GRj5Q9yRnoWqEYwtQJQNncVqBi3AlYz&#13;&#10;QIU8hBOdmZ+zhSfaOTM22tNuZ8TZMZvLxmd7CzWeb8WHcZmvd6Y2XVOv5+5Ad6A7YDvQQGU70vth&#13;&#10;ByzgeAEZcM3ClubzYGoHQOkdLEzhrAo/M2BV1WRtFmpGQMM4zhamRnaeR7OtB35aU5Qv0rP2DGSy&#13;&#10;M6vDPWIw7C+rR1q0c6ZOz92B7kB3wOtAA5XXlbalHVDASR2DwxXYQox+xagQVfkKLyjFNXtABccZ&#13;&#10;ABqBVVVLoYWwsgIqWUx25jYoMWq9X7z4WYBJwn/oKIKZyP5DAo7Bxto9Q2DHOFI/tXruDnQHHr8D&#13;&#10;DVSP/4y33/AoUGUFRbD1FRO0G6IoH8EUzqsQRC3GYLb/VWCmpVBCiFLNWQCq+Fd8tIZsrfUTqtR/&#13;&#10;FlA84PFsmmO01nhd27jszPr2vjvQHXjuDjRQPffzX7r9mUClBSlc4e0U/ncWSCFvBlM4zyAI59mw&#13;&#10;sXavEOJBlNWeAaCqb9XP1sI978D6qWehBHs7RpDlaYxibA67pyZnPdcaj+ZR3V53B7oDj9uBBqrH&#13;&#10;fban3exsoCJI6e9a8Xen+FXfGWB1JlDhYQCiMPC2ivBxtXz+u0e0jWYCS+ZX8dH4WX/E8i4EKepR&#13;&#10;ywMW+nBWgKHNggx1ONPvyOzlhR5z78x1pM6O7Q50B26/Aw1Ut/+Mbq7CM4CKEIXLKkjx8gQq7neD&#13;&#10;1QimmNe+WaK9OhOqvvPu01saCyJVLQJL5D869+KqMfDjiOpXrRUwsbADyKGNwMMavJm+3pln8zRX&#13;&#10;6va029Yd6A48fgcaqB7/GW+/4U6gIkh5EKWFW6Di2S6wOhuoCFJ4O2WhTOEE94oAhXfWWaGlYlef&#13;&#10;aB1pwp+1Vmq0OkfhZAcgeXembgOV1522dQe6A9UONFBVO9V+HzuwA6YIURAcgRTbHgEVz4+AVRWm&#13;&#10;kMvCEPNns42xextLaIF9BC4WWhDj2WCfGVaDNY3q0RxWA2c7oIpvqjwA0vzVNWvirHGeTc973R3o&#13;&#10;DnQH2IEGKnai51IHjgAVQaoKUbagEVTBfwaOVvwRMwIi+GDAD2Pmv/C7Rnz6SZChxQMaBRddM2Zl&#13;&#10;pg7ze3lHutSwfkcgRWN1bXNU96qha8Z7Np713B3oDnQHtAMNVNqNXg87MAtUhCgIr4IUi6oAFXxn&#13;&#10;3lbNAhj0R0AVgRRiMUbxVy//JwGHpwQd2rnneTTTPzpXe1VTY7COgApnK6DixXg26FeHjR/tq7rt&#13;&#10;1x3oDjxfBxqonu+ZH7pxBah2QpQWWwUqxozAagWmoB0B0QiksljWPDvPgJFqVyCJQMQclRjmYCz3&#13;&#10;3mzhxfNRW+Qf2TU2WtvY0T7SaXt3oDvQHXj/h3/04UO3oTtQ7cA/uHyN9b9dfrHaGzjDiM6vp+s/&#13;&#10;KzDnqQPEMPQfcp6Fs6vC9efXL3q/IT3AHkNtV8sP/7SxP+wxZ/kL8l/bMfI/Xv5ruKMDulbHs0V5&#13;&#10;qr5/45Ln24V6R36jc6/OKEbtuvY02tYd6A50B9iBBip2oudSByxQEaIQfBZIsbBVoGK8gtURoIIe&#13;&#10;IQrrCkjBD2MXUBGkCD0KMLq+Zp3/GWnYvJFyFO/5V6Bll4/mjzTVrmuN7XV3oDvQHbAdaKCyHel9&#13;&#10;2AGFKYLU2RClxRwFKmjx68ivqfDCGn+1fQakmOIoUEVAYwEm8mMdo9nqWf+R/ihe9UbQMjq3WtiP&#13;&#10;3nqNNHnOWXP0ujvQHegOeB1ooPK60ja3A4QoHL4mSLGYVaAiREEHvxj/E5ev6ABEvylf2zFHdX7N&#13;&#10;N1SEF9TGN1K2zghgIruNt/tqHGuzdVXjmTcDl+yM8XYexVTPR342b++7A92B5+1AA9XzPvvpmxOo&#13;&#10;AFNcRyJnANcMUFmI0joBVN+63OEnX373aQWs9E0T4aryxkrjtCZvHcFK5Guhhn4zOoiZhSHGYGYN&#13;&#10;KxoevHg25KmMKDayW034YYzedtm43ncHugPP2YEGqud87ku3BkQRpkbAdAZwZUClAIXLZX+igUDF&#13;&#10;JgCsZqHKAyPPxhycKz6zAATtCsBUfKpavI+dWTvshCvrk+0VdnSdxWRnnoZn8zTgh9FA5XWnbd2B&#13;&#10;7oDtQAOV7Ujvww7MAFUo8nKQAVcEaxaoFKIygLK1WKDC+QxUZVCEMwzvbVUWdxREZmAJ9WWwU9WC&#13;&#10;jh28xxf2QPYjQCHwcJbQpaXVsftMdMY30+mz7kB34PE70ED1+M94yw0JUxSze9p3zBls4XefOGYg&#13;&#10;ijGYPaCCvQpVGRhBB8MDKy+OAJIBzlUx/rkCQFlMduZVwTvgjPfINAAps2MEYSM9ghFnzz+q62hu&#13;&#10;L1fbugPdgcfrQAPV4z3TU27kAZRnOyX5iyjynQlUSFOBKg+Monurr64JIQSQKL5iz+Ali49qGOkx&#13;&#10;jtreHUYajPVmQg9n+ESw48Wv2jxw0hpWdTuuO9AdeI4ONFA9x3M+fMsIniL74YRGQPPwqz9+5Tfz&#13;&#10;pip6O6XpAFUY0e9VKRhdPfOf8Of4zrvr2xkPQugzOx+BF+TSeF1rHbBzVGqPdKgRzRZg7D6Kq9gJ&#13;&#10;ZR44efGz/p5G27oD3YHn6UAD1fM860M3VaCxQtmZ9V3Ze/qEKujNgFUFqFhj9LbqKFBVgIQ1VOZV&#13;&#10;eFFtC0y6h99szSs1efDk2bTu6po6nCtx9OVciWmf7kB34Hk70ED1vM++fHMPaGxwxcfGVPaRrgIV&#13;&#10;dSpgNQNU0PWgagRU+kYKGvwFdcYRVmYhBVreWIGXSIf2o7XN1pRBS3bGekezaug6i6Mf58y3z7oD&#13;&#10;3YHuQANV/39g2IEIajSw4qP+lfVI04Mq6GZgNQtU0FOoIhTBrkMhigCl51jbWIIVzo4AzCy8IJ8O&#13;&#10;1oEauMb5a9VUAZaKj95J116sZ4tiRr4a1+vuQHfgeTvQQPW8z7588xHYUKjqR/9srmpFUAVtD6xW&#13;&#10;gApa/L0q/SdnKhCFWA4LVLRjJsisQMwKUDEfcmtO1aKPnsO/MlQn85+BlRlf5oxiIrsXN/JlTM/d&#13;&#10;ge7Ac3eggeq5n3/p9lW4gdiMb5R8ViODKuQgWGH91cv/8FfSKwPwZcdXxBC9iRKXz5YZUNFxBWKq&#13;&#10;8IIcI31PaxTD2nX2dPQc6xVQmY3J/KtnmZ+9U++7A92B5+1AA9XzPvvSzWfhBqIrMSxmJXYEVNAm&#13;&#10;VAGoqsMDL76VmoUp5KwAFWurQkwFXKC5Q6+qwXzZm61VSJmJq/h6PtZm93xGPXcHugPdAe3A+z/8&#13;&#10;Lx8+qKHX3QHtwD/4Y5d/bua/qKW2XolbiWE1P3qp87edOmHH0LOfuNi+5fhePeOfX7/E/cZLnK7j&#13;&#10;iM9PVmL+wh97+TML/+V3Phd72eH8PyZnDIp8eM4509vl8zcuNX87qJk5srkSX/FBDs/P2uw+q63P&#13;&#10;ugPdgeftQAPV8z770s1XIWc2btbfK55QRYiCj4KUxsxClQdDsGEQsq67+KenEXt/fkKwglXhyAMg&#13;&#10;+qrf52rxztPzvCs5rBbABOMITLGWEeSMzqmD2fqO9hrb6+5Ad6A7wA40ULETPbsdOAI61diqn1vg&#13;&#10;ixEaGPxK77cKb6AAVRiVt1UZDGVn1wzXn1U/jfHWCjOEFtrgvwJSzEM97kcz83o5VctCyki3ch5p&#13;&#10;RvZMkzGcrW9kt3697w50B563Aw1Uz/vshzcnpKx85UfxESyNzqljZ9ZGO2pUrR9/gSWcj+Bq9Laq&#13;&#10;AkK7fHifykyYga8HNBUN9VEAUntlzVq0DuqdCSNW2+4rtcOHcZxtXGS3fr3vDnQHnrcDDVTP++yH&#13;&#10;NyegWHhB4AxkUccmjOzWD3tbg5c/0qvAVQZVFVhCjfDDiL4CrOpcVfyfBBfvVGHGOx/ZCEAjv+yc&#13;&#10;9aEWrL+4OO/4ii/LqbCj6yzGO0MshlfvEV0vV9u6A92Bx+tAA9XjPdNtN4oABQkqgKOFeFqezdOG&#13;&#10;zQMo1WfcyC+DKw+qViAoions9h52T0iB3UKTQhD9rI/Vi/aqFflU7dACTEXDg5bId2Qn7HD2/AlL&#13;&#10;3llmY52ZdhbfZ92B7sDzdKCB6nme9dRNI9iJRCxgwc/CjWrateraOD3L1qqZ+fFM4Qo2fDWoULUK&#13;&#10;QNBCLIa+rarqEYyuCj8MUbRj9iCI8bNg5WlprsqauekbvaFaBRzqzs4EoyyONakvbYhTe6bTZ92B&#13;&#10;7sBzdqCB6jmf+/DWs3DiCULDDsCSta8ClNU+WrMCFuCqCkC2Dt2rhq7Vx0LIDAhlEETdql6mpfXa&#13;&#10;NfPArrmoRyg5C0igD23Otr7qnvGcNc6z6XmvuwPdge5AA1X/f8DtwFE48UShiX+6hSP6kwY8n5l3&#13;&#10;1kuwwl9F13q9evQNlHcOG0GKM2wRhOBsZhBashjmUtjx/CtaGjfStXpnQInVtHutd7RmLGf192x6&#13;&#10;3uvuQHegO9BA1f8fcDuwC1CgowOAQpDSvxcFH9rV//9v7wyT9diN80zKVbaXcFfg2IuIYy9Aq4gT&#13;&#10;OVlQbNnJKrwA3diLsJOFWLpSqpjTPHx5m80G0I2Zjzwz3zNVImaAxgvgmfvjqTlHZPX+yH4lUFrL&#13;&#10;vk5Zn7X//aX9Hy/t6DJJql6/eff6S89Wv5KbamaUltm8rgBlWcqwsdUZsr2ZmNh1xteqkeSM+j8u&#13;&#10;PPnDz/P3mpL1aYwWAhCAAELFfwNfETgiJwqTSPkf5ylXfwGnatUeESxlK2vWZgLl6yVT6ltJlepW&#13;&#10;rcmXpGolI6ssjWfSorFRKymKe5hljeaM1rD+Wd5ROVnNX41n+45zVs9ZBn0QgMDzEkConvfdD0/e&#13;&#10;kZMYkomU1fjMkVDFLC9Yq69XPj/mrAQqq7evU/46Q6qyH/lFqfFrVu5n0rKaH+dmz8rY2WfMU5Za&#13;&#10;Exa7ul+rougoL7bVOpuX1ca++BzX4xkCEHhuAgjVc7//9PQzOUknvHSORMrqY15VqPxaXq6sPwpW&#13;&#10;XMNLVJQjn5vdxy9UqjkqVV6olGnSYdeOsNi8lbRYzezy6+te9bt70vzq3kxU7KqIVVdqqvWjOt/v&#13;&#10;73VGWghAAAIigFCJBO1HAlFMVlhmIqW5WeaOVCnP2ihY9gvk/upKlOaOZErjJlV2zX6v6rXi6z8z&#13;&#10;oVKVZKYjMVVh0RqjVmtrvLMHzRm1nT2uhGU1PtpDZd6sxo/5+9F69EMAAs9JAKF6zvc+PHUmP7FY&#13;&#10;EmX9/nekYp09j/KOCpVfy7Lsl91/HX5M52uq9yuhUs7O16qZUClXclORmo6sKF+t1rFnraW8bEzz&#13;&#10;uq0yq/NMWOzKvlYdkZnV3Nm4H/P31TNRBwEIPAcBhOo53nP5lCMBsgCJ1Eqi/GKzvDOkShm/epGq&#13;&#10;o0JVlSmdrytVFaFSdkVqurKyyszyVnO031GbZY5qfX8Ul/jsa6v3s4zZmOVrXG11TeogAIHnIfD+&#13;&#10;33/74cPzHJeTrgj8zYuY/M/wpcf67Ir9r73jP7MsXz2TLV83uo/zJVej+lX/jpT5v1l9ld8VMOX9&#13;&#10;xaevNv/68pdX+sv6Y18c98+zWqur5q1y/JqrTF8b7//607mt/zfh7LG2+myZMSvri3mqURvHeYYA&#13;&#10;BCCAUPHfwGcCUYB2RUqBMU/9aqMQqb/SjubuStWOTGmfJlV2/V0Q0dfen//cFSolRLHKZEU1Nqcj&#13;&#10;Plaf5Vl/vDprVDO1hglL9YpiVJ0XpSg+j3JUp3ZURz8EIPCcBBCq53zv6aklUBrsfpHSPGtXMqXa&#13;&#10;kRhpPGtXc3ak6ohQaY+rr1VHhUrrRKGJz6rrtl35sfzV2pVMExRdmSSNBMbP03xrsww/bvc+09/H&#13;&#10;uvisNStrxLk8QwAC9yaAUN37/bZOV5WgVWgnZyVHca1qfVeqzhAq2+tMqh4hVLZm90uUzcmuivxk&#13;&#10;89SXyVWWKSnRvJWcdITHMmP+aB3lqlXdrFX2as+zDMYgAIF7EkCo7vle26eSBKltB7gJnYyqIFl8&#13;&#10;p7YjVGfJlBCMpOqIUM1kRWNHxSqTH52p22pPNu+HMLkrIx3hCUt98SgZ+qLz00NnT2ftJ9sHfRCA&#13;&#10;wHUJIFTXfXen7txLkL/vLrIztyJKlZq416pUnS1Uto9MqrpC5aUkk6UoQKrPaiOb0XPMHNVV+rUf&#13;&#10;CVVHWmL+IyRmJlhx/fh85Cwxi2cIQOAeBBCqe7zHw6eIImTPdnV/jyrmvKbM/1zJ0mp8lr6SqkfI&#13;&#10;lPZjUmWXfll9JVQSkNdZ6x/ljeRHOTtiNcrUnlat1rY6ra9MLzBdITlLqLI9qK+zp7P2s+LJOAQg&#13;&#10;cB0CCNV13tVDdzoSoVF/tplOrZ8/E6bZmM+Y3c+k6pFCpT3pa1UmVJmAaN6qlaiM6pQtsRnV+f5V&#13;&#10;pq/197O1ssyuxBwRGK1l+82kSdlq/blG953aUQb9EIDAvQggVPd6n1unWYnQalyLVutU79tMnLI+&#13;&#10;P6dzn0nVt5Ap7dGkyv42d/snayQfNtaRHWWpzURFY77trFfNVL6yZ+eYZa5kR+tY25UYZWcSNcqt&#13;&#10;rlGt8+twDwEI3JsAQnXv91s6XUWErMau0Y8AKxmvCfmfUZ7icz6r1xul6pFCpR/3+R2aUP3m3etf&#13;&#10;ETATED9ndD+TlNEc618JUCVXGZZXOUcl07JWAlSRGGVY3kqkrMaumBufX6u+/rNa9/VMeiAAgTsS&#13;&#10;QKju+FabZ+rIUFab9TW38MX/g+8RMmX78UJ1VKYyYfJn1u9Nqc/+WRu79I82d6XkdfbPf1Yl5ecZ&#13;&#10;X95p/ShEs9zRnC+Tv36aZX5d/bNY2ZiXopnA2Fis/9hR+CPLreRl8wrLUQIBCNyUAEJ10xdbPdaO&#13;&#10;DMU58bkfbJPfAAAjhUlEQVS6dqwzkbKr828Fvs6o/ympWglVV5hmO9C/Eag21kpUrD8KTqzVc1dS&#13;&#10;NC+2WlvrZrmxJmasnrPM1RyNR7HxEqMxq/XipbnV1mfGObtjMYdnCEDg/gQQqvu/4+kJd2XI5uka&#13;&#10;/RhQ47H1c+PYL2LHCc//EP5JGJOqP1rkxi9Mi/LhsJcofz+aIHmxcUlOVntEUkZ56rd1q/vQnFl7&#13;&#10;xl69PGmtIxKlDGtn0jQbX83za3APAQjcnwBCdf93PD3hrlBZ6EyMZotmAqasbGyWVRkzgfKXpE0/&#13;&#10;fvNjZ95HgYrPq7W81FitF6yjkhKz4178WnGs+3x0r7be9xQqrZ8JHFLV/a+BegjclwBCdd93WzpZ&#13;&#10;V6gkPhZu8tOdHzelPInU0byYr2dJlX2tkthYa9cjxEprvK7w+mfW58dX91GC4pek1Xw/ngmTxCdb&#13;&#10;x8/t3iu3O8/qJVKSGS8wcWwnX2sof5bh11Zd1qcxWghA4LkIIFTP9b6/OG1VXiQ9Nlnio6BqhurV&#13;&#10;KvOsPOVmrX5vSmNRbOKz6nbbLC/r28k/W3a0By89/t7Gj64Z87TmqJUo2XgUnUxgZvWjNXx/lunH&#13;&#10;/X2sjc++lnsIQOC5CCBUz/W+vzjtTIYkPDYhSo8PmWX4On8/mzMb8xmVe/9VytdncpP1+TnV+1HO&#13;&#10;qL+aK6nRl6WupMzWybKyPmVoL/as/Wgsa2dZvl5iFCXK19j9TGKqGT5zlufrdO/r/b3GaSEAgeck&#13;&#10;gFA953v/eGovL3bvr5lE+Tqf4fuze60xy+7kZWtY30ikVD+SG+u3a/dHgKNcy5yN2fjokrxEcalK&#13;&#10;yihX/aOcUb/mqdX+7Dnu0deMxiRAVrsSKeVVJEa5lcxKntZW6+f4e43TQgACz0cAoXq+d/7xxJIb&#13;&#10;HX8mOarJ2ooAaa3KGpW8bB/WtxIpzVvJzWpcOb5dzVmN+yy7l6iMREQ1s/GYGZ9X0rQaz/LU5/cV&#13;&#10;cyQ7VlsRHmWq7QhMZa1OnvZgreap9WPcQwACz0cAoXq+d/7xxJIce6iIzgjTSoBW4zG3W2/zqyKl&#13;&#10;tSpyU6l5RF5FpLRuFBX1V9rK3ErNaC2dw8ZNruz5h0/FOxLl19kVGJtnV7b+IzL9nrmHAATuTwCh&#13;&#10;uv87Tk/oxcXu/dURLJ/jM5TZybL5ozyf7e9NpuLfM+XHs/uqLFmdXbMfAXayZjkSEP9l53X18Z+7&#13;&#10;wtOZ16kd7VRn+95Cpf1JrOxZclUVKj9XeT7H93EPAQg8FwGE6rne9+fTzsRFMmTFKyGKOZq7mvd5&#13;&#10;I8lNzExK2l+lfEZVgjRnVj8b03xrR3WSjY5I+dyu8Dy6Pu7NnvWFSmf0UiKh8fNW91X5WeXYuN9L&#13;&#10;pX603zP3VNkHNRCAwNsj8P7ff/fhw9vbFjt6JIG/+dMXUfpdbQWr1ZXN8Vn+XnN22lnOf/20n38o&#13;&#10;7j9b/29fMv6+Od/m2OXndXJi7V/86ad/JPl3//QavPmn5fxrMaNT67fTnZedbZTx1584aL3fFM5i&#13;&#10;cyp1yoxtXFPjRzOPzNceaCEAgesSQKiu++62dz4TllmozfOXCZbvy4TL11fvs/2dIVK2fhSb6p5U&#13;&#10;p/lq1b9qVZ/JxmrubHwkKnFOtS7Os+fKXJ3L6qPgVebbPLui7GSS0hGqmGdrjDJtzK5s/HVk/Gdn&#13;&#10;T+MURiAAgSsTQKiu/PY2954Jy06Ul6k4/4hcxf2ZTB35IuX3JrHxfZ17m//+ZUL1s66+aEk4omx0&#13;&#10;1h7VroRlNT7K9f2jjMq5RnN9/ug+CpFkJwpMrFOe6vU8an2evx/Vx/6dOTGDZwhA4NoEEKprv7/2&#13;&#10;7qOstANeJkik9IUqkyfVVPLjfO3xrK9Sfg+7QmXz7DJB+m8v939X/JGhBOzHd68/4ntN+forjvp3&#13;&#10;2pGwVGSnul5co5Md51bXzOqOilOWaX1RiLTOjpCN1qAfAhC4NwGE6t7v96vTSVa+Gih0SJIkQEey&#13;&#10;/HLKVZ99AbL/2XXWl6nXtN6P/CRRNldfmpTTkaqsVkKiPGt3v15lwpL1+bW698rTvjt71dzumlm9&#13;&#10;RCeOVcUnztNzFKpVv8Z9O8rwNdxDAAL3JYBQ3ffdpifbkSAJj0RKwTtZmhvb//LpC5D1m0xJpPSV&#13;&#10;SvXq13O3rXyhkkhFifJrZZLkx/19tVay4ufafUVevLT4+5hVeR7to7qXuMbR/VieRMqLkxcYjVut&#13;&#10;r7HnyuWzYr2yV7mzjJjJMwQgcD8CCNX93unwRF0BGomUFujmaZ5vJVL/6H6ENvudqaOCNROqikj5&#13;&#10;vVdEqVLjM7P7THCiZEla1GY51pdlxdqYrXnWr/lZTczR82pPqsvamcyMBGY2J1vD+kZZvn5Vsxr3&#13;&#10;WdxDAAL3I4BQ3e+dDk9UFaCVSGmBap7qfZuJlMZnQqUatV3ByoSqK1JauyJLlRrldVqJTWeO1XZE&#13;&#10;yGdHKdL6lbw41+dm9xIiGzvyVeisHL9HZWb7Qqg8Ke4h8HwEEKoneuczAZJEGY74o70M0Swrq7c+&#13;&#10;SZTd+y9S9uyvjlD5eXa/EiwvVLsi5ddcCdNq3Gft3Ets/NyK5Pj61f1MiGZjyq3UWO1MVpQV26rE&#13;&#10;KNvmnyFDo3VH/XHfPEMAAvcjgFDd752mJxoJkESqIlE+eJTna3QvkZpJlGqtPSJUPkdZvu8X7mH2&#13;&#10;O1KubHq7EqbV+DR8MiiRkjx5afH3k4jy0Cov7iUGr+ZLdjLRiVnZc1ditJ5lac1uhs3N5mR9VssF&#13;&#10;AQjcn8D73/I3pd//Lb+c8D+//NL3/3K/p2TPdvm+157anzEvm7UjayZfVfHK1sz6JHQ2Zr/wLqk6&#13;&#10;Q6gs03/1smddo36Nd9s/d3+r+L+Fv1HcxnxffO6upfpOjvbn92E5o4y/+nSeH8NZtHa1tZzdDO3B&#13;&#10;1trJ0HzNPbKX6nmpgwAE3iYBhOptvpfTdyUBOipS2pjy9KxWEmXP3a9eNucsofIS5QXNf/3Sj/xs&#13;&#10;3SNyNRKnUb+tV70kKVYfRUUZI2HR3NE8zR+1o9xRvfrjvPgcJUTzjrS7IqO9VNaWNGW1Wl9tVkMf&#13;&#10;BCBwbwII1b3f7+fTnSVSFpjJlERqR6I+b/LlZleovEBZnpco5XuZUp9aydWuWGXylPVpvVXbkaEo&#13;&#10;LDF7NR7r9bw7z+b7/StH8jITE62903ZkJtvLar7mrPb2qPOt1mUcAhD4vgQQqu/L/5usLplaLVb9&#13;&#10;8Z8XqrNESnvrCJWXqEyglKl2JlSqkVjZc0euojzFZ+XPWkmI1VS/KklWZrk2puyzcyvr/vCp6NGi&#13;&#10;sRIi24akKNtLZf7svMq2mix/NpcxCEDg+gQQquu/w+UJvADNiiviZdIlibKso1+k4n5mQuUFyuZV&#13;&#10;JMrnV4TK13flykuUv/eZ8V6iY/1V2fEZVaHSnGp9tU65vvVnUr+kSs+xPUtARlIk2VmtM5of95s9&#13;&#10;a67arIY+CEDgvgQQqvu+248nq8pUBYMXqUr9jmxFofIS1RWouMeuUPn5kqvZVysvUf7e5+he0rEj&#13;&#10;Ucqwdkd8Vmt3M5WnffkzxayR2KhfGVm7kiGbE2VGuZW52fxsH1mfX9ffZ7X0QQAC9ySAUN3zvX4+&#13;&#10;1VlCZTJlgqT28wKTmx0B8wJl0Uclym/viFApR2Jlz1GuvET5e8314uGlQ+PdNsrKWfNXuf4ctubs&#13;&#10;LKOsrujYOppj99klafJ16svqR31dIYr18Xm0Dv0QgMC9CCBU93qfX5zmDJmSFOlrU0eovtjM4kEi&#13;&#10;pX8U2cqP/rt9fskzZMrn2X0mV+qTbHn5mIlHzK48j2SlMlc1MSM+W50/gz13zpHlWYYuyc+O+ChD&#13;&#10;rbL0vJvZEaKsNuvTnmghAIH7EkCo7vtu0/83XvW4UaQ072yhkkjZlyi791+kTIL8dUSwHiFUfm8S&#13;&#10;KfX9+O6XH2878qG5lXYlKpUM1UiYbK+615i1R85Q3adkaFeC/H4lNMq0sW6uMnxuvB/VjPrjfJ4h&#13;&#10;AIF7EUCo7vU+vzjNzheqkUhZ8Jky5UVKm45CpX61RwTrUUIVRcr2+miZsjWqomK1lcuL1BGB8mvt&#13;&#10;7FES1BUgv24mNN3cLGO1hsZXc1VHCwEI3IsAQnWv9/n5NF2ZmomUQs8QqkykLH8lU9qDb71grb5e&#13;&#10;HRGqTJq0D/1oT89Wq75HSIrW2ZEVzVUb9xefVbfbHtmjBMjW7srVTGiquauM2Z5mc3dZMg8CEHj7&#13;&#10;BBCqt/+OtnZYFaqKSGkDR4RqJFLK3hEqzbXWy5U9R8FaCVVHmiw/u7xMxXHJyhlff46IivZh+/N7&#13;&#10;iZmq8zXxTKvnmLmqH41LgmYS4+dWhUa5NjfLznKyPr+27qt1qqeFAASuTwChuv47/OoEFZnqiJQW&#13;&#10;2BGqlUgp+6hQKUdtJlhnSJPys3YmVKqXqNjzrqx0RaWy5ihz1K/zjNrdeaM865cAZfLj5+3ITJYd&#13;&#10;c+KzXzPed2rjXJ4hAIFrEkCorvneprueCdWOSNliXZmqipRlny1TlmnXrz79Urv+n4P6Udzr6Ll/&#13;&#10;VmQqrijR6YhVVVSUbWtW8me5yqrk6IyzPNXstpn8+KwjMqNsyzNxU5Zav87svls/y2IMAhC4BgGE&#13;&#10;6hrvqbzLkUztipQWrgiVJMrm+P+3njJG7ZlCJYmytX798v8ctEuyoy9UjxArrfG6Yu9PCYvNWknL&#13;&#10;TFQ6OX6Hs8xYV9mj1VQzfX73XvITv1idJTPKt33FNVZ7PWsPq3UYhwAE3g4BhOrtvItTdhKF6qhI&#13;&#10;aVMzoZJIdSRKudYeFapMopSfiU7Wp/qd9sy8lRRloqI5KxkbnS3LHNVa/6p+NT7L3hmT+Eh6qjKj&#13;&#10;ed01tc5sXnUPswzGIACBaxFAqK71vpa7lVCdJVJaMBOqoyJl2bsyNZMo7dnakexYv11nfK0arfG6&#13;&#10;wv6fUZS8qGjM0ndFyub6THuuXlo/W3s3s7r2qK4rSB0x8oIU18lyfP1ov/RDAAL3IoBQ3eh9mkzp&#13;&#10;94X0N5ufcbwoU2eIlPbVEaqqRCm7IjqVGuVl7dH5WWbsk7z4/kxk/Hj1/qj8aG9+P0czs71Hiclq&#13;&#10;fF8mOX68ei8xUpvNi3uztWf1WQZ9EIDA9QkgVNd/h59PoK9Snztebs4QKwnVmSJle6zKlERKvxPl&#13;&#10;zze7r8qO1dnV/VpVzX9N7/0pUdEsExbf5wVGNTvtWfLjc/z9aE9RQkZ16q8KkkRGrebvtDEjPo8y&#13;&#10;rc6u6p5HOfRDAALXIoBQXet9tXebSVY3RF+9dn9HarTeTKgkUTa3K1I2Z0d2unO69bav0eVlyWqi&#13;&#10;MEVJUX2sG+Vn/TEzq+n0aU8/FCY9Qjai8MTnwra+KInz4/MXxeGhUxum8ggBCFyUAEJ10Rf3rbet&#13;&#10;r1OzdbvCFYXqqET5ve3Kjs2za/W1ajffsiUedq9rJUYj+VHWar7W8e0o09es7rW+rzOheoQw+TXi&#13;&#10;fSYwWV+cN3oezR31x5xqXZzHMwQgcF0CCNV1392b23lHuiRTZ0qUgByRnWpGZ40oHY+QH63Ryd4V&#13;&#10;Kq1lrOJ6yjShsOtbidVIYEb9Hzc3+WM2bzamyEqNamkhAIF7EECo7vEeL3MKL12/eNn1zo/zVoft&#13;&#10;yM4sy3Lsil+rVvleOGx+lA7r61ySlMocrb1acydT64+ys8xvIRarNVbjOpdvZ3NmY8qo1KiWFgIQ&#13;&#10;uAcBhOoe7/Gypzj7C9VKdnZAebGK+RIYnzsSDl/Tuc9EZTVf+xrtZZWp+bbOKCPuYZT5SLmoZlfr&#13;&#10;7EyV2lXNajyy4xkCELg+AYTq+u/wNieQXO1+tYqyczYYy//x3euPspRdlQ3V77QjUalkZWKU5fk6&#13;&#10;y+2eK8v0+3uEYHQyH1E7y5yNeS7cQwAC9yGAUN3nXd7mJLtidbZQWV68vrVQrUQl7m/2HKXJ13YF&#13;&#10;ys+1+8o+TTLsOuP3qnaEpTKnUvPxEC9/zGpnY5pPCwEI3IsAQnWv93mr03TE6qhMZfI0+t0pLw9R&#13;&#10;Uo6KSXyBfq041n1+1F67ezxDNnYzVvNW45H5qH7UH+fzDAEI3IcAQnWfd3nbk0is7ICjHwd2hKoi&#13;&#10;TxGmz58JhJeWM+RqtlbcY3z2e7Ex24/P8/dxbud5J+eIcDxybjc7q8/6OjyphQAErkng/W9/+vDh&#13;&#10;mltn189I4Fd/8nrqX//08+n/9qXv792zRqw/u7LarE59Wf6f/8kv3/3bT/+kkrS1Gn+t6n2t3VfW&#13;&#10;8HMq68VMzenuLa67M/+vXvj8uGDo17H7nTnVjN3sOC8+x/V5hgAE7kkAobrne739qbxYnSVOGbRM&#13;&#10;plQX5UT9o1byovGVhKzyz8xT1mpP2rva1R5VN2pNPuyqiNWZopJlZX2jfcd+P9ffxzqeIQCB+xJA&#13;&#10;qO77bp/iZCZW9k/jdL86VeHMhMoyjgiFJEZ7iTITs1f1yhm1MS+r0xpxL1mt9VUyR3N9/0pCVuM+&#13;&#10;q3rvM/19db6v8/P9va/hHgIQuDcBhOre7/dpTqevVGeK1UqmDO5ZQqEsvTATGsmN79P9TtvZq9ae&#13;&#10;iVUnr7LfmYjMxirZWY3P9PdZbaVPGWorc6iBAATuQ+D97/gdqvu8TU7yzr5Y+d+v2kXSyfkPLz+2&#13;&#10;+j/N3wWa7cvydJ2Vu7vH2bzZmPbfbf/Tp7P/b8fT+vxzN3NWr2y1s9rKWLb/yjxqIACB6xNAqK7/&#13;&#10;DjlBIOB/vyoMlR87QmWhR+XC5usyiVKe+o+KlfK0Rqcd7eFI5mp9CY7aVf2R8TPXQKiOvAnmQuDa&#13;&#10;BBCqa78/dj8h0JUiRe3O6wqGRMXWjcIUs1Qb67TnWRuzZrWzMb+HMzIlH7M1rzr2qC9qV+XBviHw&#13;&#10;DAQQqmd4y098xu7Xql2ZMsQVyZCUWP1IjmY5szHLzK6dOVmO+nSGH9Sx2a6kQ8K1qttc/uM0fZ1S&#13;&#10;eyTL5p6Vc3QfzIcABL49AYTq2zNnxe9AoCJKlZrV1kfyIgkZSZTPHWWoppNlc1Z5yh21Ws+Pm0x9&#13;&#10;C9GxNR8pKT7b3/uzdu7PyOisRy0EIPB2CCBUb+ddsJMHE1h9rTpDqOwIEhgvIhWR0vE1X8+jVvmz&#13;&#10;7GqWX0O56ov5ynykPMRse7brTImLa1h+1mf91evo/Oo61EEAAm+PAEL19t4JO3owgUysdmUqykfc&#13;&#10;epSROJ49S1iysaxvVj8b81n+HLM9x7xHCMQsczbmz1O5H2WN+o9kVuZSAwEIXJsAQnXt98fuDxCQ&#13;&#10;RKn1UV4wfH+8z+TDS4dysrqYZc9+bjY+6svWmWWpXnlH9ndEQLS+b1d5q3GfNbpfZazGs9ydOVkO&#13;&#10;fRCAwDUJIFTXfG/s+iQCJlM/vvv5ryxQbFUwVO/bTGS8wMyys7k+e3Xv58d7P3e2B1/n732e77f7&#13;&#10;s2SimlOti/vs7LW7Rrc+2xt9EIDAdQkgVNd9d+z8RAImC7p2ZENzrZ2Jh8ZVH9dazdW8WevPorq4&#13;&#10;jvqrbWVfZwhFJ6NT68/ZmfeoWr8f7iEAgXsQQKju8R45xYkEJCS7ElKRD203rjWaqzrNm7W2b1+/&#13;&#10;ew6/xmhfvqYjH36e7nfmd+d0621v1TnVOp2XFgIQuBcBhOpe75PTnEhAUtIVkop8xG1qrdiv584e&#13;&#10;4vrxWZnVtjP/iFTszrV5dlX+H4BH1pjl7+ZW3wF1EIDA2yeAUL39d8QOvzMBLzsVsakKSMytzpvh&#13;&#10;GGVorcr+Y/4oM9bpeVcududV131k/tFsnYEWAhC4LgGE6rrvjp1/BwIrMVnJh+bb1jO5Wc2fHbky&#13;&#10;t1Lj1+jWa25XMLr1Wie2s5zZWMwZPY8yRv2jHPohAIH7EUCo7vdOOdE3IGCiocuLUSYgo1rN9202&#13;&#10;34+P7jvztB+/7yy3k5nN70hGpzZby/dlWVmfn9O5j1nxuZNFLQQgcB8CCNV93iUn+U4EvKBIQtRn&#13;&#10;W1qJi9+25vu+1f3OHMtczVuNr/Zl4xXZqNRU1vI1PtPf+5oj9z7T3x/JZC4EIHBtAgjVtd8fu39D&#13;&#10;BExAdHUkSnPUdkSmU6t832rPcb9Hc7VGRTYqNcrrtMpV25lbqVWu2socaiAAgfsSQKju+2452Xci&#13;&#10;IEmx5aOoVLZUlZlq3c6aZ2bPhGM2Vtn3qMZyz7xG/w8/rTMaP3MPZEEAAm+bAEL1tt8Pu7s4AclV&#13;&#10;R6wqMlOp6aLTXm1eZ7+VdUbiNOqvZKpGUqNnayU4GtOzr+ncKyebczQ7y6QPAhC4HgGE6nrvjB1f&#13;&#10;kIBkpSIqK1laje/g0f5s7g9JwBnSEOUpPifLftWVic1sb1pD7VeBBzselXtwW0yHAAS+AwGE6jtA&#13;&#10;Z8nnJSBxWYnVSJpG/R2i2oOfo/3YmAlVlJRMZDQ/1qo/a72A+PtRbezfXctyVuvFtVbPZ+et1mMc&#13;&#10;AhB42wQQqrf9ftjdTQlIaiQy8ZiZOGV9cV581jq+v7JmRxasdnRlAqR6P6Y+n+PHfX/1PjtD1lfN&#13;&#10;i3VnZsVsniEAgesRQKiu987Y8Y0IeOHxohPlKT5nCHyWxn2m+rI2yz9DGCyjch2Vp2yN0f5H/VnG&#13;&#10;qO+MjFE2/RCAwDUJIFTXfG/s+oYEJEQmQV5w/L0dW3URQVWe4jxlZvPPFgfL89cjRMryV/tejfs9&#13;&#10;ZvdH52eZ9EEAAtcmgFBd+/2x+xsSGAmTjpqJj8Z22ihsPuNMcfBZurfWrrPFSvn+LPG+UhPn2PPu&#13;&#10;vCyLPghA4D4EEKr7vEtOcjMCEquzBcpjmsmU6s4QiJiRPdt6Z4lVzNdZYlut8/N25vj53EMAAvck&#13;&#10;gFDd871yqhsReJRYVWRKGHclwubZFUVplDeq1z4q7Sh7NLdT36kdrUc/BCBwTwII1T3fK6e6IYGz&#13;&#10;xerRQjWTj9mYvTobtyuK2MfOxR+r7Gx6dU61LluDPghA4N4EEKp7v19Od0MCZ4hVR6aEsCoTVmfX&#13;&#10;TIbOzNL+1FazVa92NW81rhxaCEDgOQkgVM/53jn1DQjsitWOTAnXSipW49Uc1am1XLtmkmbj1fWt&#13;&#10;Nrtm82djWRZ9EIDAcxFAqJ7rfXPaGxLoiNURmTJ0I6mwfrtWwvOx6OWPUY7GR+1qnd1cv16WkfX5&#13;&#10;OdxDAAIQQKj4bwACNyFQEaujQmWoolzE5wrOnTk+1+bb5QXuaGbMf1S2X4d7CEDgPgTe//TThw/3&#13;&#10;OQ4ngQAE/uyTbPzfl78g1F/WH/v8eOf+Lz+tYXP+OaxTzbGM3blaQ/uwnDPylGut8tT6Me4hAAEI&#13;&#10;RAIIVSTCMwRuQsALlL+fHU+CMquJY7tSdKao7Oy7cg7l7p4xrsEzBCBwXwLvf/o9X6ju+3o52bMT&#13;&#10;+LM/fv3R2A9FEP/8+y+/ao2m/eVLrmrt3i49j+bEfp8RxyrPWtfXdvfg52Z5Nn4k0+dzDwEI3JsA&#13;&#10;QnXv98vpIPCRgGThLDnIZEhr2IKVdbKM1esaraEstauc6vjZedV1qYMABK5HAKG63jtjxxDYJnCW&#13;&#10;IKxybNyumVitMnRIZc3yfJa/V8ZOe1bOztrMgQAErkcAobreO2PHEDhEQIIyk53ZAh3R0FqWF9eb&#13;&#10;5czmZXuLWfE5m7PqOyNjtQbjEIDAfQggVPd5l5wEAi0CkpYoOquQXdGI68Ucjdv6nT3FHJuf9Vl/&#13;&#10;9To6v7oOdRCAwH0IIFT3eZecBAJbBLry0K2Pm7L52dWRKD9/tJ9Rv5+b3e/Oy7LogwAEnocAQvU8&#13;&#10;75qTQmBIQJJTkZojwqF1/EYqa/r6eD/bz2ws5uh5Z47m0kIAAs9LAKF63nfPySHwFYGVTKzGvwp8&#13;&#10;6bA5urw8KUvjfkz1q1YZs7pKjeZ3ajWHFgIQgIARQKj47wACEPiCwExwqsKhDAseiVLMis9fbGrw&#13;&#10;UJlTqbH4at1gK3RDAAJPTgChevL/ADg+BEYEMsHI+jTfxnSNJErj1mZZyqjMH2X4NXSfraUxtZUa&#13;&#10;1dJCAAIQiAQQqkiEZwhA4DOBKDheOjSm4qoEqd5nqU/tbKxTo1prZ5mzMZ/BPQQgAIERAYRqRIZ+&#13;&#10;CEDgMwETjnh1BSrOX0mM1hyts5of17Pn0ZxRf5ZBHwQgAIGMAEKVUaEPAhBICawkJ5006KxKzKhu&#13;&#10;1D9Y7mN3Nifrm2UwBgEIQCAjgFBlVOiDAASmBExC7Bp9PZpOdoNVmYl18dlFLm/9XH+/nEgBBCAA&#13;&#10;gQkBhGoChyEIQGBOwITErl2x6giNX6szLzuB5qvNauiDAAQg0CGAUHVoUQsBCKQEvOykBYPOHaHR&#13;&#10;WoPIVveuCLYWoRgCEHgKAgjVU7xmDgmBb0PAy05FVrpC1c0fnbq77iiHfghAAAIigFCJBC0EIHAq&#13;&#10;AcnPTKwqYqMc25yyKvNmhzk6f5bNGAQg8JwEEKrnfO+cGgLfjICESDLkF56JzWyeZczm+jXi/e68&#13;&#10;mMMzBCAAAU8AofI0uIcABB5GIBOkKDeqsU1kAuY3F+f6sdH9zpxRFv0QgAAEPAGEytPgHgIQeDgB&#13;&#10;SZMJk+616EqiVKe2K0jdeq1DCwEIQGBFAKFaEWIcAhB4CAEvU12R0oY6gtSpVT4tBCAAgSoBhKpK&#13;&#10;ijoIQOBhBCRXO2JVEaVKzcMORzAEIPAUBBCqp3jNHBIC1yCwI1YVWarUXIMQu4QABN4qAYTqrb4Z&#13;&#10;9gWBJybQEauVLK3GnxgzR4cABE4kgFCdCJMoCEDgXAJVsRpJ06j/3F2SBgEIQODdO4SK/wogAIE3&#13;&#10;T2AlViNxGvW/+QOzQQhA4HIEEKrLvTI2DIHnJTATqyhP8fl5qXFyCEDgWxBAqL4FZdaAAAROJZCJ&#13;&#10;lRcof3/qwoRBAAIQGBBAqAZg6IYABN4+gShWEim1b/8E7BACELgLgfe///2HD3c5DOeAAASek8B/&#13;&#10;/ONffnHwf3n5W9i5IAABCHxLAgjVt6TNWhCAwEMJmFghUw9FTDgEIDAggFANwNANAQhAAAIQgAAE&#13;&#10;qgQQqiop6iAAAQhAAAIQgMCAAEI1AEM3BCAAAQhAAAIQqBJAqKqkqIMABCAAAQhAAAIDAgjVAAzd&#13;&#10;EIAABCAAAQhAoErg/e//wF+bUIVFHQQgAAEIQAACEMgIIFQZFfogAAEIQAACEIBAgwBC1YBFKQQg&#13;&#10;AAEIQAACEMgIIFQZFfogAAEIQAACEIBAgwBC1YBFKQQgAAEIQAACEMgIIFQZFfogAAEIQAACEIBA&#13;&#10;gwBC1YBFKQQgAAEIQAACEMgIIFQZFfogAAEIQAACEIBAgwBC1YBFKQQgAAEIQAACEMgIIFQZFfog&#13;&#10;AAEIQAACEIBAgwBC1YBFKQQgAAEIQAACEMgIIFQZFfogAAEIQAACEIBAgwBC1YBFKQQgAAEIQAAC&#13;&#10;EMgIIFQZFfogAAEIQAACEIBAgwBC1YBFKQQgAAEIQAACEMgIIFQZFfogAAEIQAACEIBAgwBC1YBF&#13;&#10;KQQgAAEIQAACEMgIIFQZFfogAAEIQAACEIBAgwBC1YBFKQQgAAEIQAACEMgIIFQZFfogAAEIQAAC&#13;&#10;EIBAgwBC1YBFKQQgAAEIQAACEMgIIFQZFfogAAEIQAACEIBAgwBC1YBFKQQgAAEIQAACEMgIIFQZ&#13;&#10;FfogAAEIQAACEIBAgwBC1YBFKQQgAAEIQAACEMgIvP/DHz58yAbogwAEIAABCEAAAhCoEUCoapyo&#13;&#10;ggAEIAABCEAAAkMCCNUQDQMQgAAEIAABCECgRgChqnGiCgIQgAAEIAABCAwJIFRDNAxAAAIQgAAE&#13;&#10;IACBGgGEqsaJKghAAAIQgAAEIDAkgFAN0TAAAQhAAAIQgAAEagQQqhonqiAAAQhAAAIQgMCQAEI1&#13;&#10;RMMABCAAAQhAAAIQqBFAqGqcqIIABCAAAQhAAAJDAgjVEA0DEIAABCAAAQhAoEYAoapxogoCEIAA&#13;&#10;BCAAAQgMCSBUQzQMQAACEIAABCAAgRqB93/4f/zjyDVUVEEAAhCAAAQgAIGcAEKVc6EXAhCAAAQg&#13;&#10;AAEIlAkgVGVUFEIAAhCAAAQgAIGcAEKVc6EXAhCAAAQgAAEIlAkgVGVUFEIAAhCAAAQgAIGcAEKV&#13;&#10;c6EXAhCAAAQgAAEIlAkgVGVUFEIAAhCAAAQgAIGcAEKVc6EXAhCAAAQgAAEIlAkgVGVUFEIAAhCA&#13;&#10;AAQgAIGcAEKVc6EXAhCAAAQgAAEIlAkgVGVUFEIAAhCAAAQgAIGcAEKVc6EXAhCAAAQgAAEIlAkg&#13;&#10;VGVUFEIAAhCAAAQgAIGcAEKVc6EXAhCAAAQgAAEIlAkgVGVUFEIAAhCAAAQgAIGcAEKVc6EXAhCA&#13;&#10;AAQgAAEIlAkgVGVUFEIAAhCAAAQgAIGcAEKVc6EXAhCAAAQgAAEIlAn8f4RFQMr5OAyZAAAAAElF&#13;&#10;TkSuQmCCUEsDBAoAAAAAAAAAIQAJnNjtWAkBAFgJAQAUAAAAZHJzL21lZGlhL2ltYWdlMi5wbmeJ&#13;&#10;UE5HDQoaCgAAAA1JSERSAAADhAAABwgIBgAAAGRzD4sAAAA5dEVYdFNvZnR3YXJlAE1hdHBsb3Rs&#13;&#10;aWIgdmVyc2lvbjMuNS4xLCBodHRwczovL21hdHBsb3RsaWIub3JnL9hh8r0AAAAJcEhZcwAALiMA&#13;&#10;AC4jAXilP3YAAQAASURBVHic7N13mFXluf//z9pteqENMDTpYAeNClgTe0Vib1iSGI2mt3NSjDHn&#13;&#10;5CQnv3xPkhONGgViREVjVyxEsccuCkqTzjAzMAPTZ9f1+4PDhrXWzDBl71l77/V+XZdXXA+7PBiG&#13;&#10;2Z957nXfhmmapgAAAAAAnuNzewMAAAAAAHcQCAEAAADAowiEAAAAAOBRBEIAAAAA8CgCIQAAAAB4&#13;&#10;FIEQAAAAADyKQAgAAAAAHkUgBAAAAACPIhACAAAAgEcRCAEAAADAowiEAAAAAOBRBEIAAAAA8CgC&#13;&#10;IQAAAAB4FIEQAAAAADyKQAgAAAAAHkUgBAAAAACPIhACAAAAgEcRCAEAAADAowiEAAAAAOBRBEIA&#13;&#10;AAAA8CgCIQAAAAB4FIEQAAAAADyKQAgAAAAAHkUgBAAAAACPIhACAAAAgEcRCAEAAADAowiEAAAA&#13;&#10;AOBRBEIAAAAA8CgCIQAAAAB4FIEQAAAAADyKQAgAAAAAHkUgBAAAAACPIhACAAAAgEcRCAEAAADA&#13;&#10;owiEAAAAAOBRBEIAAAAA8CgCIQAAAAB4FIEQAAAAADyKQAgAAAAAHkUgBAAAAACPIhACAAAAgEcR&#13;&#10;CAEAAADAowiEAAAAAOBRBEIAAAAA8CgCIQAAAAB4FIEQAAAAADyKQAgAAAAAHkUgBAAAAACPIhAC&#13;&#10;AAAAgEcRCAEAAADAowiEAAAAAOBRBEIAAAAA8CgCIQAAAAB4FIEQAAAAADyKQAgAAAAAHkUgBAAA&#13;&#10;AACPIhACAAAAgEcRCAEAAADAowiEAAAAAOBRBEIAAAAA8CgCIQAAAAB4FIEQAAAAADyKQAgAAAAA&#13;&#10;HkUgBAAAAACPIhACAAAAgEcRCAEAAADAowiEAAAAAOBRBEIAAAAA8CgCIQAAAAB4FIEQAAAAADyK&#13;&#10;QAgAAAAAHkUgBAAAAACPIhACAAAAgEcRCAEAAADAowiEAAAAAOBRBEIAAAAA8CgCIQAAAAB4FIEQ&#13;&#10;AAAAADyKQAgAAAAAHkUgBAAAAACPIhACAAAAgEcRCAEAAADAowiEAAAAAOBRBEIAAAAA8CgCIQAA&#13;&#10;AAB4FIEQAAAAADyKQAgAAAAAHhVwewNAKuzatUuvvPJK8nrUqFHKy8tzcUcAAADwinA4rM2bNyev&#13;&#10;TzjhBJWXl7u3oR4gECInvPLKK5o9e7bb2wAAAAD0+OOP67zzznN7G91CySgAAAAAeBSBEAAAAAA8&#13;&#10;ipJR5IRRo0ZZrh9//HFNmDDBshaLxdTU1JS8LikpUSDAlwCQanytAf2DrzWgf3Tna23t2rWW25fs&#13;&#10;n00zGX9rICfYG8hMmDBBBx10kGUtFotp165dyevy8nK+cQJpwNca0D/4WgP6R2++1rKpuSElowAA&#13;&#10;AADgUQRCAAAAAPAoAiEAAAAAeBSBEAAAAAA8ikAIAAAAAB5FIAQAAAAAjyIQAgAAAIBHEQgBAAAA&#13;&#10;wKMIhAAAAADgUQRCAAAAAPAoAiEAAAAAeBSBEAAAAAA8ikAIAAAAAB5FIAQAAAAAjwq4vQEAAACk&#13;&#10;l2maSiQSMk3T7a0A/cYwDPl8PhmG4fZWMhqBEAAAIMfE43G1tLSoqalJLS0tisfjbm8JcE0oFFJJ&#13;&#10;SYlKSkqUn59PQLQhEAIAAOSIeDyubdu2qampye2tABkjEomorq5OdXV1CgaDqqysVGFhodvbyhjc&#13;&#10;QwgAAJADotGoNm7cSBgEuhCNRrVp0ya1tra6vZWMQSAEAADIctFoVJs3b1Y4HHZ7K0DGM02TULgP&#13;&#10;SkYBAACyXGNjo+LxuOXeKMMwVFhYqJKSEhUUFMjv93PvFDzFNE1Fo1E1NzersbFR0WjU8mtVVVUa&#13;&#10;P368578uCIQAAABZLB6PKxKJyO/3J9dCoZBGjRqlUCjk4s4A9wWDQRUWFmrIkCHaunWrpaQ6Go0q&#13;&#10;HA4rPz/fxR26j5JRAACALNbW1ma59vl8GjNmDGEQ2IdhGBoxYoSCwaBlvbGx0aUdZQ4CIQAAQBaz&#13;&#10;B8LS0lIFAhSBAXaGYai0tNSyRhMmAiEAAEDWMk1TsVjMsmb/wAtgr+LiYst1JBKRaZou7SYzEAgB&#13;&#10;AACy1L4fZPc0xrCXxAHYq6PT80Qi4cJOMgeBEAAAIEt1dLLh8/HxDuhMR18fnBACAAAAADyJQAgA&#13;&#10;AAAAHkUgBAAAAACPIhACAAAAgEcRCAEAAADAowiEAAAAAOBRBEIAAAAA8CgCIQAAAAB4FIEQAAAA&#13;&#10;ADyKQAgAAADkqP/4j/+QYRjJfw4//PCUvfZTTz1lee2BAwcqHA6n7PXRPwiEAAAAQI66+uqr5ff7&#13;&#10;k9fLli3TBx98kJLXvvfeey3Xl19+ufLy8lLy2ug/BEIAAAAgR40YMUKnnXaaZW3evHl9ft3t27fr&#13;&#10;mWeesaxdd911fX5d9D8CIQAAAJDD7EFt4cKFfS7tvO+++xSNRpPX06dPT2k5KvoPgRAAAADIYeec&#13;&#10;c44qKiqS1/X19XriiSf69Jr2U0ZOB7MXgRAAAADIYcFgUFdeeaVlzX7/X0+88847Wr58efI6Pz9f&#13;&#10;l112Wa9fD+4iEAIAAAA5zn6C9+KLL2rLli29ei376eCcOXNUXl7e263BZQG3NwAAAAAgvaZOnaoZ&#13;&#10;M2borbfekiQlEgktWLBAP/nJT3r0Ou3t7XrwwQcta70tF62urtY777yjrVu3qqGhQUOHDtWUKVN0&#13;&#10;zDHHyDCMXr0meo5ACAAAAHjAddddlwyEkjR//vweB8J//OMf2rVrV/J67NixOumkkzp87IknnqhX&#13;&#10;XnkleW2apiTp7bff1m233abnnntO8Xjc8bzKykp997vf1be+9S0FAsSVdKNkFAAAAPCAiy++WMXF&#13;&#10;xcnrtWvX6tVXX+3Ra9jLRa+99toenebdfvvtmjlzpp555pkOw6AkVVVV6fvf/76OOeYYbd++vUf7&#13;&#10;Q88RCAEAAAAPKC4u1kUXXWRZ68lMwo0bN+qll15KXvt8Pl199dXdfv7DDz+sm266SYlEQpJUUVGh&#13;&#10;008/XZdccolOOukkFRQUWB7//vvv66STTtLOnTu7/R7oOQIhAAAA4BH2+/0efvhhNTc3d+u58+bN&#13;&#10;S5Z9StKpp56qkSNHdvu9r7/+epmmqaFDh+qhhx5SVVWVFi9erAceeEAvvfSStm/frl/+8pcKhULJ&#13;&#10;56xYsUI333xzt98DPUdRLgAAgIeZCVPtrQm3t5Gz8gt9MnyZ0yBl5syZmjJlilauXClJamlp0aJF&#13;&#10;i3Tttdd2+TzTNLVgwQLLWk+byezcuVPDhg3Ta6+9pgkTJjh+vaioSD/72c90yCGH6IILLkiWlN5/&#13;&#10;//265ppr9KUvfalH74fuIRACAAB4WHtrQvf8bL3b28hZ1902VgXFfre3YXHdddfpBz/4QfL63nvv&#13;&#10;3W8gfOmll7Rhw4bk9eDBg3Xuuef2+L3/8pe/dBgG9zV79mx94xvf0B//+Mfk2h/+8AcCYZpQMgoA&#13;&#10;AAB4yFVXXWXp3vnGG29o9erVXT7HPsj+yiuvtJR2dscRRxyh8847r1uP/fnPf255/WeeeYYGM2lC&#13;&#10;IESn1q9fr8cee0x//vOf9Zvf/EZ/+9vf9Morrygajbq9NQAAAPRSRUWFzj77bMtaV81lGhoa9Nhj&#13;&#10;j1nW9nei2JHLLrus248dNGiQTj311OR1IpGwjMxA6hAI4fDII49o5syZGjdunObMmaObbrpJP/7x&#13;&#10;jzV37lydeOKJGjZsmG688Ubt2LHD7a0CAACgF+z3//3tb3/rdAzEAw88oLa2tuT1UUcdpYMPPrjH&#13;&#10;73n00Uf36fHvvvtuj98T+8c9hEhqbm7WV7/6VT344INdPq6+vl533HGHHn30US1YsECnnXZaP+0Q&#13;&#10;AACkWn6hT9fdNtbtbeSs/MLMPH8544wzVFlZqaqqKkm7Z/89//zzOvPMMx2PtZeL9rSZzB6TJk3q&#13;&#10;0eMnTpxoua6tre3V+6JrBEJIkuLxuC6++GI9++yzlvUhQ4Zo2rRpKisr0+eff64PP/ww2W64pqZG&#13;&#10;5513npYsWaJjjz3WjW0DAIA+MnxGxjU9Qfr5/X7NnTtXv/71r5Nr8+bNcwTCFStWWE7mCgsLdckl&#13;&#10;l/TqPUtLS3v0+LKyMst1fX19r94XXcvMH1mg3/34xz+2hMFgMKg//elP2rJli55//nktWrRI77//&#13;&#10;vpYvX64ZM2YkHxcOhzV79mxt27bNjW0DAACgl6699loZxt6RGE8++aTq6uosj7GfDl544YU9Dnap&#13;&#10;su9ekToEQmjdunX6wx/+YFl7+OGHddNNNzm6Rx144IH65z//aQmFdXV1uvXWW/tlrwAAAEiNCRMm&#13;&#10;6Pjjj09eRyIR3X///cnraDSqv//975bn9KaZzB6NjY09enxDQ4PlesCAAb1+b3SOQAjdeuutls6h&#13;&#10;V199dZctgQsKCjR//nxLWLznnnu0bt26tO4TAAAAqWW/H3DfE8Gnn37act/exIkTLQGyp/Y32sJu&#13;&#10;zZo1luuKiopevzc6RyD0uLa2Nj3yyCOWtR/96Ef7fd6kSZM0e/bs5HUsFtPChQtTvT0AAACk0QUX&#13;&#10;XGC5V2/ZsmX64IMPJDlHUfTldFCS/vWvf/Xo8W+//bbl+gtf+EKf3h8dIxB63PPPP6/W1tbk9YwZ&#13;&#10;MzRlypRuPfeaa66xXD/66KMp3RsAAADSq6CgQJdeeqllbd68eaqurtbixYuTa3ua0PTFAw880O3H&#13;&#10;1tXV6YUXXkhe+3w+yy1LSB0Cocc999xzlusTTzyx28897rjjFAjsbVT74YcfqqamJlVbAwAAQD+w&#13;&#10;l40uXLhQd999t2KxWHLtzDPP1PDhw/v0Pu+//76eeOKJbj32l7/8pSKRiOX9hwwZ0qf3R8cIhB63&#13;&#10;fPlyy3VPfvJSVFSkQw45xLK2YsWKlOwLAAAA/ePII4/UoYcemryur6/Xr371K8tj+louusfXv/51&#13;&#10;ff75510+5vHHH9ef//xny9q3vvWtlLw/nAiEHvfZZ59ZridMmNCj548fP95y/emnn/Z5TwAAAOhf&#13;&#10;9lPCfU/nhg4dqrPPPrvP7zFgwABVV1fr2GOP1aJFi5RIJCy/3tLSol/96le6+OKLFY/Hk+uXXXaZ&#13;&#10;Tj755D6/PzrGYHoPq6+vdwz4HD16dI9ew/54ezcor4g0rFWorGdhGgAAIFNcccUV+uEPf6hwOOz4&#13;&#10;tauuuspym1Bv3XHHHbrkkktUXV2tiy++WEOHDtURRxyhsrIy1dTU6F//+pelt4UkHXTQQfrTn/7U&#13;&#10;5/dG5wiEHrZr1y7LdWFhoYqKinr0Gvb2v/Z5MV7QsvVlVb36NQ2Ycq0GHf5jhqamSXtrXI/+aauG&#13;&#10;js7T0DH5GjYmXwOHheTz898bAIC+GjhwoGbPnq2HHnrI8WupKhe9+OKLVVtbq29/+9tKJBKqqanR&#13;&#10;s88+2+njp0+frueee04DBw5MyfujYwRCD2tubrZcFxQU9Pg17M9pamrq054kqba2Vtu3b+/Rc9au&#13;&#10;XWu5jsVilhuh96ztW35g//XeaN/+nqpfv1EyY9r52V2Ktu/U4CNuk+Hz9/m1YbVtfZvqqyOqr47o&#13;&#10;s3d2/zkLBA0NGRXS0NF5qvi/f4rL+GvNben4WgPgFIvFlEgkZJqmJMk0TRmGIdM0k2tAT1x77bWO&#13;&#10;QDhz5kxNnjw5JX+mTNPUTTfdpGnTpum2227TP//5T8v3iz0qKyv17W9/W9/+9rcVCARS+ud539fa&#13;&#10;8+/7+z7Vne9r2fy9jk9OHmYPhPn5+T1+DXsgtL9mb9x+++269dZb+/QaTU1NjhPQeDzu2J/f3/vg&#13;&#10;log2qPG1r8mMtyfXmtc/rHBLnYoOvU2GL9Tr14bTxtXtjrVY1NS2dWFtW7e3vKWgxNCgEQENqvRr&#13;&#10;0IiABg7zKxDiFLE/pfprDUDH9nyt7XsflmmaWf3BFO466aSTLPcO7tHbP1P2ILfndY4++mg9/fTT&#13;&#10;2rZtm9555x1VVVWpqalJFRUVmjx5so4++mj5fL4+vXdnYrFYcl97Ql5DQ0OX36e6830tFYcibiEQ&#13;&#10;Iqk3pY5eLo/0BctUMOV7al1xm2Tu/alRtPYlNX/YouLDfisjUOjiDnNL3dbufUNoazK1ZWVUW1ZG&#13;&#10;JUmGIZVV+P8vIO4OiaWDfJ7+swsAQCYYPny4zjvvPLe34XkEQg8rLi62XLe1tfX4NezPsb9mrsur&#13;&#10;PEtGoFgtH/+7lNj7E7VY3dtqev8bKp7+P/IFy1zcYe445IR8DR8f146tMdVtjatlV2L/T5JkmtKu&#13;&#10;mrh21cT1+Ye714J50sDKvaeIgyr9yi+i6TIAAPAeAqGHZWogvPHGG3XhhRf26Dlr167V7Nmzk9cl&#13;&#10;JSUqLy+3PMZeclBWVpaSjlkqP09t5UNV8/rXZcZaksvxhuVqff8GDTthngIFQ/v+Ph5XXi6Nm7r3&#13;&#10;uq05rtrNYdVsDKt2U1i1m8OKtHfvHoNoWKpZH1PN+pik3eWmpQMDyfsQh47J0+DKkPwBThF7I21f&#13;&#10;awAs9txDuO/3YsMwFAgE+JpDRrBX42TKn8s9+9pT9rm/71Pd+b5WUlKS4l32n8z4fwWuKCuznly1&#13;&#10;traqpaWlR51Ga2trLdf2ENYbFRUVju6lPdXZN8N9671T+Q2zpPJYBb+0UFuXXq1EeGdyPdq4Rtte&#13;&#10;ulQjvnifQiVjUvJe2K2kPKCS8jyNP2T3tZkwtXN7VDUb21WzsV3VG9tVty0is3sHiWqsj6mxPqa1&#13;&#10;H+0O9T6/NGTE7o6me7qalg4KUGraTen6WgNg5fPtLYHf93/5uwqZKBP+XO67hz3/3p3vU/v7vpbN&#13;&#10;3+eyd+fos0GDBmnAgAHauXNvgNm0aZOmTp3axbOsNm7caLmeOHFiyvaXbfIHHapRJy/S1peuVKyt&#13;&#10;Orkea9msLS9eqBEnLVDegO7/t0XPGD5DA4eGNHBoSFOPKpUkRcMJbd8SVvX/hcSaTWE17+revYiJ&#13;&#10;uFSzKayaTWHptd3jVPKLfMlwOHR0voaOyVNeAc1SAABA9iIQetzUqVP15ptvJq/Xrl3bo0C4bt06&#13;&#10;x+t5Wahsgkae+rC2vnSlok0bkuvx9u3asuQSVZ54rwqGHOHeBj0mmOdT5fgCVY7f2w23eVdMNZv2&#13;&#10;niLWbg4rFuleqWl7S0IbP23Vxk/3Ds0dUBG0nCIOGs5sRAAAkD0IhB538MEHWwLhW2+9pXPOOadb&#13;&#10;z21padHHH3/seD2vCxaN1MhTHlbVy3MV3vlpcj0RbdTWl67U8OPuUFHlCS7u0NuKywMqLi/W+EN3&#13;&#10;3++aiJuqr47sPUXcGFZ9bUTq5sijnbVR7ayNauW7+8xGHJmnYQfsPUUsLqfUFAAAZCYCocedfvrp&#13;&#10;uuuuu5LXS5cu7fZzX3vtNctNttOmTdPQoTRPkaRA/mCN+NIDqnrlK2rf/m5y3Yy3qerVr2rYjN+r&#13;&#10;ZMzZLu4Qe/j8hgaPyNPgEXk6eObu+2rDbXsa1rT/X1AMq63ZOTi3I7GoqW3r27Vt/d65iYWl/t1l&#13;&#10;pmPyNWJCgYaOziMgAgCAjEAg9LjTTjtNBQUFyQ5lb731llauXKkpU6bs97nz58+3XJ9//vnp2GLW&#13;&#10;8odKNeKkBdr2+jfUWvXy3l9IRFX9xjflCxSpaMRJ7m0Qncor8GvUpEKNmrR7jqRpmmqqjyVPEas3&#13;&#10;tmvH1ojise4dI7Y2xrXukxat+2R3w5rSQQFNPqJEk44o0YCKUNp+HwAAuKknBw1wD4HQ4woLC3XB&#13;&#10;BRfovvvuS6795je/0bx587p83urVq/XYY48lrwOBgC677LK07TNb+QIFqjz+TtW89QM1bXxin18x&#13;&#10;tf39X6hw2CwZfgJBpjMMQ6WDgiodFNSk6bvbSsdjpnZUhVW9of3/7kkMq2FHtFuv11gX07sv7NS7&#13;&#10;L+xUxag8TTqiRBOnFauolL+SAQBA/+LTB/SLX/xCDz74oKLR3R9m58+fr/PPP1/nnntuh49vb2/X&#13;&#10;Nddco0hk7yD26667TuPHj++X/WYbwxfU0Jm/ly9UooY1f0+uR5s3qWHtAyqfPNfF3aG3/AFj9z2C&#13;&#10;o/OTa23N8WTDmppNu0tOw21dz72o3bx7huIbT+zQyEkFmnxEicYdUqxQvi/dvwUAAAACIaRx48bp&#13;&#10;W9/6ln73u98l1y644AL9/ve/19e+9jWFQntPsD777DN95StfsTSiGTRokG655ZZ+3XO2MQyfhhz5&#13;&#10;S4V3fqb2He8n1+uX/0ml474sX7DYxd0hVQqK/TrgwCIdcODuWZ5mwtSuHdFkmemW1W3atb3jU0TT&#13;&#10;lDavatPmVW0KBLdr7CFFmjy9RKOmFMpP11IAAJAmBEJIkv7rv/5LK1as0OLFiyVJ0WhUN998s267&#13;&#10;7TZNnz5dJSUlWrdunT744AOZ5t77pkKhkB577DENHz7cra1nDcMwNPjwH2rLkouTa/FwnXZ+9lcN&#13;&#10;OvTb7m0MaWP4DA2oCGlARUhTvlAq0zRVuzms1e83ac2HzWpt6rhRTSxqas0HzVrzQbPyi3yaOK1E&#13;&#10;k44o1rAx+TSjAQAAKUUghCTJ7/dr0aJF+spXvqKHHnoouV5bW6vnnnuuw+dUVFRowYIFOu644/pr&#13;&#10;m1mvoOIoFY34klq2/jO5tnPlX1U28XIFCoa4uDP0B8PYW2Y669zB2rKmTaveb9K6j5sV7WQWYntL&#13;&#10;Qp+83qBPXm+gGQ0AAEg5blJBUnFxsR588EE9/PDDOuaYYzp93MCBA3XDDTdo+fLlOv300/txh7lh&#13;&#10;0GE/kIy9X3pmrEX1K/7XxR3BDT6/odFTCnXK5UN17S/H6tQrh2rMgYX7/tFw2NOM5v5fb9Ki32/W&#13;&#10;sld2qaUx1vkTAAAA9oMTQjhccMEFuuCCC7R+/Xp98MEHqqqqUktLi4YNG6YxY8Zo1qxZlvsK0TN5&#13;&#10;5ZNVMnaOmtY9klxrWLNQ5ZOvVahkjIs7g1uCeT5Nml6iSdNL1NYc15qPmrTqvSbVbAx3+pw9zWhe&#13;&#10;pxkNAADoAwIhOjV27FiNHTvW7W3kpEGHfFvNG56Umfi/Tq1mTHUf/38aPuuP7m4Mriso9uvQY8t1&#13;&#10;6LHlatgR1eoPdodDmtEAAIB0IBACLggWjVDZ5Lna9dndybXmjU+pfepXlT/wEBd3hkxSNjioL5w6&#13;&#10;UEeeMqDXzWgmH1GioWPyaEYDAAA6RCAEXDLwwBvVuPZBJaJNybUdH/1GI7/49y6eBS+yN6PZvKZV&#13;&#10;q99v7nYzmrLBQU2aXkwzGgAA4EAgBFzizyvXgINuVN1Hv0mutVW/oZZtr6loOJ1b0TGf39CYKUUa&#13;&#10;M6VI0QuGaP2KFq16v0mbVrbKTHT8nIYdUb37wk69+8JOVYzK0+QjSjRxerEKS/gWAACA1/FpAHBR&#13;&#10;+aSr1bBqgWJt1cm1uo9+q8Jhs2R01W4SUN+b0YyaXKhJ04s17tBihfL48wYAgBcRCAEX+QL5GnjI&#13;&#10;t1T7zr8l18I7l6t54zMqOeAcF3eGbGNvRrPq/Satfr/rZjSbVrZq08pWBR6mGQ0AAF5FIARcVjru&#13;&#10;Au1c+VdFGz9PrtV9/DsVjzpNhp/7vdBzZYODOuq0gfrCqTSjAQAAXSMQAi4zfAENPuyH2vba9cm1&#13;&#10;aPMmNax9QOWT57q4M2Q7mtEAAID9IRACGaBo5CnKHzxd7Ts+SK7Vr/iTSsd9Wb5gsYs7Q67osBnN&#13;&#10;e03atIpmNAAAeBnf1YEMYBiGBh/+I21ZcnFyLd5ep50r79GgQ77l4s6Qi/ZtRtPaFNPaj5q16n2a&#13;&#10;0QAA4EUEQiBDFFQcpaIRX1LL1n8m13Z+drfKJlymQMEQF3eGXFZYEtChx5Xr0OPKtWt7RKs/aO5+&#13;&#10;M5pHtmvswUWafESJRk2mGQ0AANmIQAhkkEGH/UAtW1+StPv+LjPWovoV/6uKI291d2PwhPIhIUcz&#13;&#10;mtUfNKutuZNmNJGOm9EMGuHv550DAIDeIhACGSSvfLJKxn1ZTeseSa41rFmo8snXKlQyxsWdwUs6&#13;&#10;bEbzXrPWfdK9ZjSlgwIaNdWvMQeHVDqIcAgAQCYjEAIZZtAh31bzhidlJiK7F8yY6j7+/zR81h/d&#13;&#10;3Rg8ydKMJty9ZjSNdTGteD2mFa+HNXC4X1O+4NOUI0tpRgMAQAaiGwCQYYJFI1RmGzfRvPEptdcv&#13;&#10;d2lHwG57mtGc87VKXfOLA3T8nMEaOiavy+fUb4vrzSfrNe8XG/TknVVa+W6jIuFOkiQAIOX+4z/+&#13;&#10;Q4ZhJP85/PDDU/baTz31lOW1Bw4cqHC48wZlyEwEQiADDTzwRvmCJZa1uo9+49JuAKc9zWgu/PYo&#13;&#10;XfHvo3XU6QNVNiTY6ePNxO5mNEsW1uren6/X8/dVa8OnLYrHOy5BBQCkxtVXXy2/f2/5/rJly/TB&#13;&#10;Bx908Yzuu/feey3Xl19+ufLyuv5BITIPgRDIQP68cg046EbLWmv162rZ9ppLOwI6t6cZzRX/NloX&#13;&#10;fmekDjm2RHlFnXcc3dOM5um7t2neLev1yj+2q3pDu0yTcAgAqTZixAiddtpplrV58+b1+XW3b9+u&#13;&#10;Z555xrJ23XXX9fl10f8IhECGKp80V/6CoZa1uo9+K7OzG7cAl+1pRjPrvEE675ulOuGSIo05OKhA&#13;&#10;qPNwuKcZzSN/2KK//+cmvb24TjtrI/24awDIffagtnDhwj6Xdt53332KRveOKJo+fXpKy1HRfwiE&#13;&#10;QIbyBQo06JBvW9bCO5ereeMzHT8ByCA+n6Hh44OacV6R5t4ySqdcMVRjphbK6OK7TsOOqN59Yafu&#13;&#10;//UmLfp/m7XslV1qbYr136YBIEedc845qqioSF7X19friSee6NNr2k8ZOR3MXgRCIIOVjrtAwdLx&#13;&#10;lrW6j38nM84JCrJHMOTT5CN61oymdlNYrz2+I9mMZtV7TTSjAYBeCgaDuvLKKy1r9vv/euKdd97R&#13;&#10;8uV7m93l5+frsssu6/XrwV0EQiCDGb6ABh/2Q8tatHmTGj5/0KUdAX3T22Y0L95fo3t/vl4v0IwG&#13;&#10;AHrFfoL34osvasuWLb16Lfvp4Jw5c1ReXt7brcFlDIUCMlzRyFOUP3i62nfs7QhWv/yPKh07R75g&#13;&#10;sYs7A/pmTzOaL5w6QLWbw1r1XpPWfNistuZ4h4+PRUyt/qBZqz9oVkGxXxMOL9bkI0o0dEyeDKPz&#13;&#10;+xQBANLUqVM1Y8YMvfXWW5KkRCKhBQsW6Cc/+UmPXqe9vV0PPmj9wXR3ykVN09Rnn32mTz75RDU1&#13;&#10;NWpqapLf71dRUZGGDx+ucePG6eCDD1YoFOrRftB3BEIgwxmGocGH/0hbllycXIu312nnyns06JBv&#13;&#10;ubgzIDX2NKMZOjpfx543WJtXt2r1+81a90mzopGOTwLbmuP65PUGffJ6g8oGBzVperEmHVGiARV8&#13;&#10;kACAzlx33XXJQChJ8+fP73Eg/Mc//qFdu3Ylr8eOHauTTjqp08c3Njbqt7/9rRYsWLDfE8lQKKSj&#13;&#10;jjpK559/vr7zne/ww75+QskokAUKKo5SUeUXLWs7P7tbsbbtLu0ISA+f39CYqUU65YqhuvaXY3vX&#13;&#10;jOZVmtEAQEcuvvhiFRfvrS5au3atXn311R69hr1c9Nprr+00uH388ceaOnWq/uM//qNb5amRSESv&#13;&#10;v/66vve97yke77haBKnHCSGQJQYd/kO1VL0safeJiRlrUf2K/1XFkbe6uzEgTYJ5u5vRTD6iRK1N&#13;&#10;Ma39qFmr3m9SzcbOW6XXbgqrdlNYrz+xQ6MmFWryESUae0iRQnn8/BMAiouLddFFF1kaysybN0/H&#13;&#10;H398t56/ceNGvfTSS8lrn8+nq6++usPH1tfX69RTT1VNTY1lfdiwYTr44IM1aNAg+f1+NTU1afPm&#13;&#10;zVq5cqXa29t7/ptCnxEIgSyRVz5ZJeO+rKZ1jyTXGtYsVPnkaxUqGePizoD029OM5tDjyrVre0Sr&#13;&#10;32/Wqg+a1LA92uHj9zSj2bSyVYGQoXEHF2nSESUaNblQfj8lSAC867rrrrMEwocfflh/+tOfLCeH&#13;&#10;nZk3b55Mc28p/6mnnqqRI0d2+Nj//u//toTBww8/XP/7v/+rWbNmdfj4WCymt956S08++aTjFBLp&#13;&#10;RSAEssigQ76t5g1Pykz839gJM6a6j3+v4bP+4O7GgH5UPiSko04fqC+c1odmNEeWaOhomtEAkmSa&#13;&#10;CcXDO93eRs7y5w2Q0VXdez+bOXOmpkyZopUrV0qSWlpatGjRIl177bVdPs80TS1YsMCy1lUzmX3n&#13;&#10;HA4cOFD//Oc/NXDgwE4fHwgEdNxxx+m4447TbbfdpkCAmNJf+C8NZJFg0QiVTZ6rXZ/dnVxr3vik&#13;&#10;2qd+VfkDD3ZxZ0D/oxkNkBrx8E6tf/RIt7eRs8bOeU+B/EFub8Piuuuu0w9+8IPk9b333rvfQPjS&#13;&#10;Sy9pw4YNyevBgwfr3HPP7fTxGzduTP77SSed1GUYtMvPz+/2Y9F3mfPjCgDdMvDAG+ULlljW6j76&#13;&#10;jUu7ATIDzWgAoPuuuuoqywncG2+8odWrV3f5HPsg+yuvvLLbIyJqa2t7vkn0GwIhkGX8eeUacOAN&#13;&#10;lrXW6tfVsu01l3YEZJY9zWjO+VqlrvnFATp+zmANHZPX5XNqN4X12mM7NO8XG/TknVVa9V6TIuFE&#13;&#10;P+0YAPpXRUWFzj77bMtaV/ftNTQ06LHHHrOs7e9EccqUKcl/f+ONN7Ro0aJe7BT9gUAIZKHyyVfL&#13;&#10;XzDUslb30W9lmnyABfa1pxnNhd8epSv+fbSOOm2gyoYEO338nmY0L95fo3t/vl4v3FetDZ+2KB7v&#13;&#10;uAQVALKV/f6/v/3tb52OenjggQfU1taWvD7qqKN08MFd36py2WWXJf89kUjo4osv1plnnqmFCxeq&#13;&#10;vr6+DztHqnEPIZCFfIECDTrk26p959+Sa+Gdy9W86VmVjDm7i2cC3mVpRrMprFXv04wGkHY3PRk7&#13;&#10;5z23t5Gz/HkD3N5Ch8444wxVVlaqqqpKklRVVaXnn39eZ555puOx9nLRrprJ7HHTTTfpkUce0b/+&#13;&#10;9a/k2uLFi7V48WIZhqGDDjpIM2bM0KxZs3TCCSfogAMO6NtvCL1GIASyVOm4C7Rz5V8Vbfw8uVa3&#13;&#10;7HcqHnmqDD8NMoDOGIahoWPyNXSMtRnN5580K9bNZjQHzSzVYceXM8ICOcEwfBnX9ATp5/f7NXfu&#13;&#10;XP36179Ors2bN88RCFesWKF33303eV1YWKhLLrlkv6+fl5enJUuW6Lvf/a7uuecey+mjaZpavny5&#13;&#10;li9frrvv3t0o79BDD9XVV1+t66+/XoWFhX397aEHKBkFspThC2jwYT+0rEWbN6px/aMu7QjIPvs2&#13;&#10;o7muB81o3nyyTs/Nr6aUFEBWu/baay0VD08++aTq6uosj7GfDl544YUqLS3t1usXFRXpzjvv1Jo1&#13;&#10;a3TrrbfqC1/4QqfjJD7++GN997vf1cSJE/Xyyy/38HeCviAQAlmsaOQpyh883bLWUrXUnc0AWc7e&#13;&#10;jOa487tuRrN+eYtevK9GCUIhgCw1YcIEHX/88cnrSCSi+++/P3kdjUb197//3fKc/TWT6cjYsWP1&#13;&#10;85//XO+884527dqll19+Wb/61a906qmnKi/P+vdsVVWVzjzzTL399ts9fh/0DoEQyGKGYah0/EWW&#13;&#10;tUjjWpd2A+SOwpKADjve1oxmsLMZzdplzVryQI0SCUIhgOxkvx9w3xPBp59+2jIyYuLEiZYA2RtF&#13;&#10;RUU68cQT9ZOf/ETPP/+86urqdNddd2n48OHJx7S3t+t73/ten94H3UcgBLJcqHSi5TratFFmIurS&#13;&#10;boDcs6cZzRX/PlrnfG24AiHrfYOr32/W0kXbZRIKAWShCy64QGVlZcnrZcuW6YMPPpDkHEXRm9PB&#13;&#10;/SkqKtJXv/pVvfnmmyoqKkquv/nmm8wv7CcEQiDLhcomWBfMmKJNG93ZDJDDDGP3/YZnf2W4/EFr&#13;&#10;KPz07Ua9+ugOmSahEEB2KSgo0KWXXmpZmzdvnqqrq7V48eLk2p4mNOlywAEH6Itf/GLy2jRNbdiw&#13;&#10;IW3vh70IhECW84dK5c8fYlkLN6xxaTdA7hs5sVBnXjtMPr91/ZM3GvT6E4RCANnHXja6cOFC3X33&#13;&#10;3YrFYsm1M88801LWmQ72hjP2+wuRHgRCIAeEymxlo9xHCKTVmClFOuPq4fLZvosue6VB/3q2nlAI&#13;&#10;IKsceeSROvTQQ5PX9fX1+tWvfmV5TE/KRTdt2qQFCxYoHA53+znbtm3TkiVLktehUEjjxo3r9vPR&#13;&#10;ewRCIAeESsdbriMNn3fySACpMvbgIp161TDHiIr3l+zUey/udGdTANBL9lPCSCSS/PehQ4fq7LPP&#13;&#10;7vZr1dfX6+qrr9bo0aN100036Z///Kfa2to6fKxpmnrxxRd14oknqqmpKbk+Z84clZSU9PB3gd5g&#13;&#10;MD2QA+z3EUYaKRkF+sOEw4oVv2yoXry/RtrnUPDtxfXy+w1N/9IA9zYHAD1wxRVX6Ic//GGHp3pX&#13;&#10;XXVVp/MDu1JbW6s///nP+vOf/yy/368pU6Zo9OjRKi8vlyRt375dy5Yt0/bt2y3Pq6io0O9///te&#13;&#10;/T7QcwRCIAfYS0YjjetkmgkZXU3XBpASk48oUTxm6qUHrd3w3ny6Tv6gocOOL3dnYwDQAwMHDtTs&#13;&#10;2bP10EMPOX4tFd1F4/G4VqxYoRUrVnT5uAMPPFBPPPFE2u9XxF58WgRyQKjUekJoxtsVa9nq0m4A&#13;&#10;7znw6FKdeMEQx/prj+3Q8jcbXNgRAPScvWxUkmbOnKkpU6b06HUOOuggLV68WDfffLMOOugg+ew3&#13;&#10;XHdg+vTp+vOf/6xly5ZpwoQJ+308UocTQiAH+PMHyxcsVSLamFyLNKxRsHiUi7sCvOXgWWWKxUy9&#13;&#10;/vgOy/rSh7fLHzA09ahSl3YGAN1zyimnpKQpVjAY1Omnn67TTz9dktTY2KgVK1Zo/fr1qqmpUUtL&#13;&#10;i4LBoEpLS3XAAQfo8MMP50TQRQRCIAcYhqFQ2US173g/uRZpXKuiEV/s4lkAUu3wE8oVj5l66+k6&#13;&#10;y/pLD9bKHzA0aToNEgB4T2lpqWbMmKEZM2a4vRV0gJJRIEeEyug0CmSCI740QEedNtCyZprSi/fX&#13;&#10;6POPm13aFQAAHSMQAjnCfh9hhOH0gGu+cNoATf9SuWXNTEjP/61a61e0uLMpAAA6QCAEcoSz0+ha&#13;&#10;hmMDLjEMQzPOGqTDji+zrCfi0uJ527RpZatLOwMAwIpACOQI+wlhItqkePv2Th4NIN0Mw9Cxswfr&#13;&#10;4FnWZjKJuPTMvdu0ZS2hEADgPgIhkCMCRZUy/AWWNcpGAXcZhqET5gzR1KOszWTiUVPP3L1N29a1&#13;&#10;ubQzAAB2IxACOcIwfAqV2hvLrHVpNwD2MHyGTrq4QpOmF1vWoxFTT95VpZqN7S7tDAAAAiGQUxyd&#13;&#10;RhsJhEAm8PkMnXzZUI0/tMiyHg2bevLOKm3fGnZpZwAAryMQAjnE2WmUQAhkCp/f0KlXDtMBBxVa&#13;&#10;1sNtCT1xx1bVbSMUAgD6H4EQyCEddRoFkDn8AUNnXD1co6dYQ2F7S0JP3FGlnbURl3YGAPAqAiGQ&#13;&#10;Q+wnhPH2HYqHd7mzGQAd8gcMnXnNMI2YYG0C1doU1+O3b1XDjqhLOwMAeBGBEMghwZLRkhGwrHFK&#13;&#10;CGSeQMins78yXMPH5lvWWxp2h8LGekIhAKB/EAiBHGL4ggqVjrWscR8hkJmCeT6d87VKDR2dZ1lv&#13;&#10;2hnTE3dUqXlXzKWdAQC8hEAI5BjH6AlOCIGMFcr36ZzrKzVkhDUUNuyI6vE7tqq1iVAIAEgvAiGQ&#13;&#10;Y+g0CmSX/EK/zv16pQYOD1nWd9VG9fgdVWprjru0MwCAFxAIgRxDp1Eg+xQU+zX7hkqVVwQt6/Xb&#13;&#10;InryL1VqbyUUAgDSg0AI5JhQmfWEMNayVYlYq0u7AdBdhSUBzb5hhMoGW0Ph9q1hPXVnlSLtCZd2&#13;&#10;hkxmGIZjLZHgzwrQmY6+Pjr6OvISAiGQY4Il4yRZ/2KLNH7uzmYA9EhxeUCzb6xUyQBrt+CaTWE9&#13;&#10;dVeVImE+6MNq3w+ypmlKkqJRutQCnYnFnPdm+3zejkTe/t0DOcgXyFeweJRljfsIgexRMiCo2TeO&#13;&#10;UFGZ37K+bX27nvnrNkUjhELsZRiGAgHrDxAaGxtd2g2Q+Zqbmy3XoVCIE0K3NwAg9YL2xjLcRwhk&#13;&#10;lbLBu0NhYYk1FG5d26Zn792mWJRQiL0KCgos142NjR2eggBeZ5qm4wcmJSUlLu0mcxAIgRwUKrON&#13;&#10;nuCEEMg6AypCOu+GSuUXWb9Vb17VpucWVCseM13aGTKNPRAmEglt3LhRkUjEpR0Bmcc0TW3dutVR&#13;&#10;Ul1aWurSjjJHYP8PAZBtQqV0GgVywaDheTrvhhF6/M9bFW7beyq4YUWrXrivWqddNUw+v7dLnSD5&#13;&#10;/X6FQiHF43u70UYiEa1bt06FhYUqLi5WYWGh/H6/50vj4C2JREKxWEzNzc1qbGx0hMFgMKi8vLxO&#13;&#10;nu0dBEIgB9k7jUabNsqMR2T4Q508A0CmGjIiT+d+vVKP375V0fDeU8HPP27RkoU1OvnyofL5+JDv&#13;&#10;daWlpWpqarKEQtM01dLSopaWFhd3BmQmwzBUWVnJD0lEySiQk0Kl1pJRmXFFmja4shcAfTd0dL7O&#13;&#10;/VqlgiHrB5fVHzTr5YdqZSYoH/W6YDCoUaNGcdoBdINhGBo9erQKCwvd3kpGIBACOcgfKpW/YKhl&#13;&#10;jbJRILsNH1egs746XP6gNRR+9k6TXvnH9uTIAXhXMBjUmDFjaJIBdCEYDBIGbSgZBXJUqHSC2tpq&#13;&#10;ktc0lgGy38gJhTrr2uF6+q9VSuytDNTyNxvlDxg6dvZgyp88zu/3a+TIkYrH42ppaVFzc7Oam5st&#13;&#10;paSA14RCIZWUlKi0tFR5eXn8PWlDIARyVKhsvNpq3khec0II5IbRUwp1xjXDtfjebUrsM31i2asN&#13;&#10;8gcMzTh7EB92IL/fr9LS0mQHRdM0lUgkOEmGpxiGIZ/Px9+J+0EgBHJUqMzWaZQTQiBnjD2oSKfN&#13;&#10;HabnFlTL3CcUfvDSLgWCPh11+kD3NoeMZBiG/H7//h8IwHO4hxDIUaFSe6fRdTITlAwBuWL8ocU6&#13;&#10;5fKhsv/g+53n6/X+kp3ubAoAkHUIhECOsncaNeNhRVu2uLQbAOkwaXqJvnhJhWP9rWfq9NEru/p/&#13;&#10;QwCArEMgBHKUP3+wfKFyyxr3EQK5Z+pRpTrxwiGO9dcf36FP3mhwYUcAgGxCIARylGEYzgH13EcI&#13;&#10;5KSDZ5bpuPMHO9ZfeWS7Pn270YUdAQCyBYEQyGH2stEwJ4RAzjrs+HLNPGeQY/2lh2q16v0mF3YE&#13;&#10;AMgGBEIgh9k7jXJCCOS26V8coKPPsHUYNaUl99do7UfN7mwKAJDRCIRADrN3Go00fs4MKiDHHXnK&#13;&#10;AB1x8gDLmmlKL9xXrfXLW1zaFQAgUxEIgRwWKrOWjCaiTYq31bi0GwD9wTAMHXPmQB1+YrllPZGQ&#13;&#10;Fs/fpo2fEQoBAHsRCIEcFiislBEotKzRaRTIfYZhaNa5g3TIrDLLeiIuPTuvWlvWtLq0MwBApiEQ&#13;&#10;AjnMMHyOxjIR7iMEPMEwDB0/Z7AOPLrUsh6Pmnr6r9tUta7NpZ0BADIJgRDIcQRCwLsMn6ETLxqi&#13;&#10;yUeUWNZjEVNP3VWl6o3tLu0MAJApCIRAjrN3GqVkFPAWn8/Qly6t0ITDii3r0bCpJ/9SpdrNhEIA&#13;&#10;8DICIZDjnJ1GCYSA1/j8hk65cqjGHlxkWY+0J/TknVXaURV2aWcAALcRCIEcZ+80Gm+vUzy806Xd&#13;&#10;AHCL32/o9LnDNHqKtdFUe0tCT9xRpZ01EZd2BgBwE4EQyHHB4jGSL2hZ4z5CwJv8AUNnXjNMIycW&#13;&#10;WNbbmuN67Pat2rWdUAgAXkMgBHKc4QsoVDLWskbZKOBdgZBPZ103XMPH5lvWWxvjeuKOKjXWR13a&#13;&#10;GQDADQRCwAPoNApgX8E8n875WqWGjsmzrDftjOnx27eqeVfMpZ0BAPobgRDwADqNArAL5ft07vWV&#13;&#10;GjLSGgob63aHwpZGQiEAeAGBEPAAR6dRTggBSMor8Ovcr1dq0PCQZX3X9qieuL1Kbc1xl3YGAOgv&#13;&#10;BELAA0Jl1kAYa61SItri0m4AZJKCIr/Ou6FSAyqszafqayJ64o6tam8hFAJALiMQAh4QLB0nGdYv&#13;&#10;90jj5y7tBkCmKSwJ6LwbR6hssDUU7qiK6Mk7qxRuIxQCQK4iEAIe4PPnKVg0yrIWaVjj0m4AZKLi&#13;&#10;soBm31ipkoEBy3rt5rCeumubIu0Jl3YGAEgnAiHgEfayUU4IAdiVDAjq/BtHqLjcGgqrN7Tr6b9W&#13;&#10;KRohFAJAriEQAh7haCxDp1EAHSgdFNR5N1SqsMRvWa/6vF3P3rNNsSihEAByCYEQ8AjHCSElowA6&#13;&#10;MaAipNk3jlB+kfVjwubVbVo8v1rxmOnSzgAAqUYgBDzCfkIYbd6kRDzs0m4AZLqBw0KafcMI5RVa&#13;&#10;Pyps/LRVz/+tWvE4oRAAcgGBEPCIYNl464KZULRpgyt7AZAdBo/I07nXVyqUb/24sO6TFi25v0aJ&#13;&#10;BKEQALIdgRDwCH+wRIGCYZY1ykYB7M/Q0fk65/rhCoYMy/qaD5v10oO1MgmFAJDVCISAh9BpFEBv&#13;&#10;DD+gQGd/tVKBoDUUrny3SUsf2S7TJBQCQLYiEAIeEiwdZ7mOtmxxaScAss2ICQU667rh8gesoXDF&#13;&#10;W4167bEdhEIAyFIEQsBDAvmDLdeJ9nqXdgIgG42aXKgzrhkmn3UihT5+rUFvPlVHKASALEQgBDzE&#13;&#10;nzfIch0PEwgB9MwBBxbptKuGybB9gvjw5V165zn+TgGAbEMgBDzEnz/Qck0gBNAb4w8t1qlXDJVh&#13;&#10;rR7Vuy/s1Hsv8vcKAGQTAiHgIf68AZbreHinSzsBkO0mTivRly6tkGyh8F/P1uvDl/m7BQCyBYEQ&#13;&#10;8BB7yWgi2sRwegC9NuULpTrpwiGO9TeerNPHr+/q/w0BAHqMQAh4iD9voGMtwSkhgD44aEaZjp8z&#13;&#10;2LH+6j92aMW/GlzYEQCgJwiEgIf4QmWy13dxHyGAvjr0uHLNOneQY/3lRdu18t1GF3YEAOguAiHg&#13;&#10;IYbP38F9hARCAH037aQBOuZMWxWCKf3zgVqt+bDJnU0BAPaLQAh4jL1sNM4sQgApcuQpA3XkKdYf&#13;&#10;Opmm9MLfa7Tuk2aXdgUA6AqBEPAYHyeEANLo6DMGatpJ5ZY1MyE9t6BaGz5tcWdTAIBOEQgBj/Hn&#13;&#10;M5weQPoYhqGZ5wzSIceWWdYTcWnxvGptXt3q0s4AAB0hEAIeQ8kogHQzDEPHnz9YBx5TalmPx0w9&#13;&#10;89dt2vp5m0s7AwDYEQgBj6GpDID+YPgMnXThEE0+ssSyHouaevruKlVvaHdpZwCAfREIAY+xD6cn&#13;&#10;EAJIF8Nn6EuXVGjitGLLejRs6sk7q1S7mVAIAG4jEAIe48+3lYwSCAGkkc9v6OTLh2rcIUWW9Uh7&#13;&#10;Qk/8pUo7qsIu7QwAIBEIAc+hZBRAf/P7DZ121TCNmVpoWQ+3JvTEHVWqr4m4tDMAAIEQ8Bhnyegu&#13;&#10;mWbCpd0A8Ap/wNAZ1wzTqEkFlvW25rgev32rdm0nFAKAGwiEgMfYS0ZlxpWINLizGQCeEgj6dOa1&#13;&#10;w1U5Pt+y3toY1+O3V6mxLurSzgDAuwiEgMfYx05IlI0C6D/BPJ/O/kqlho7Js6w374rpsdu3qmkn&#13;&#10;oRAA+hOBEPAYnz9PRsDa3IFZhAD6Uyjfp3Ovr9SQkdZQ2FQf0+O3V6mlIebSzgDAewiEgAc5htNz&#13;&#10;Qgign+UV+HXe1ys1qDJkWW/YEdXjd2xVaxOhEAD6A4EQ8CA6jQLIBPlFfs2+YYQGDrWGwp01UT1x&#13;&#10;R5XaWuIu7QwAvINACHiQP5/h9AAyQ0GxX+fdUKmyIUHLet22iJ78S5XCbYRCAEgnAiHgQY6SUe4h&#13;&#10;BOCiorKAzr9xhEoHBizr27eE9eSdVYq0MxoHANKFQAh4ECWjADJNcXlAs78xQsXl1lBYszGsp++u&#13;&#10;UjRMKASAdCAQAh5EySiATFQ6MKjZN1aqsNRvWa9a165n7tmmWIRQCACpRiAEPIiSUQCZqnxISLNv&#13;&#10;HKGCYmso3LKmTYvnVyseM13aGQDkJgIh4EGMnQCQyQYODem8GyqVV2j9mLLxs1Y9/7dqxeOEQgBI&#13;&#10;FQIh4EEEQgCZbnBlns77eqVC+daPKus+adGLf69RglAIAClBIAQ8yJ9vDYRmvF2JWKtLuwGAjlWM&#13;&#10;yte511cqmGdY1td+1Kx/PlgrM0EoBIC+IhACHmQ/IZS4jxBAZhp2QL7O+WqlAiFrKFz1XpNefng7&#13;&#10;oRAA+ohACHiQL1gi+axDoCkbBZCpKscX6KzrhssfsIbCT//VqFcf2yHTJBQCQG8RCAEPMgyDWYQA&#13;&#10;ssqoSYU689ph8lmbj+qT1xv0xpN1hEIA6CUCIeBRztETdS7tBAC6Z8zUIp0+d5h8tk8vHy3dpbcX&#13;&#10;80MtAOgNAiHgUc5Ooztd2gkAdN+4Q4p1yhVDZVirR/Xeizv17guEQgDoKQIh4FGMngCQrSZOK9HJ&#13;&#10;lw2VbKHw7cX1+uAlfrgFAD1BIAQ8yj56Ih6mZBRA9ph8ZIm+eFGFY/3Np+q07NVd/b8hAMhSBELA&#13;&#10;oygZBZDtDjymVCd8eYhj/bXHdmj5mw0u7AgAsg+BEPAoZ1MZSkYBZJ9Dji3TsecNdqwvfWS7Pnun&#13;&#10;0YUdAUB2IRACHkXJKIBccfiJ5TrmLOvfaTKllx6s1eoPmtzZFABkCQIh4FGUjALIJUeePFBfONU6&#13;&#10;X9U0pRfvr9HnHze7tCsAyHwEQsCj7IEwEWmQmYi6tBsA6LujTh+o6V8st6yZCen5v1Vrw4oWdzYF&#13;&#10;ABmOQAh4lD0QSlI8vKv/NwIAKWIYhmacPUiHHldmWU/EpcXzq7VpVatLOwOAzEUgBDzKn1fuWGMW&#13;&#10;IYBsZxiGjjt/sA6aUWpZj8dMPXvPNm1d2+bSzgAgMxEIAY8yfEH5QtafohMIAeQCwzB04gVDNOWo&#13;&#10;Est6LGrq6burtG09oRAA9iAQAh7mHD1Bp1EAucHwGfrixRWaOK3Ysh6NmHrqrm2q2dTu0s4AILMQ&#13;&#10;CAEPo9MogFzm8xk6+fKhGndokWU90p7Qk3dWafvWsEs7A4DMQSAEPMw5i5CSUQC5xe83dNqVwzTm&#13;&#10;wELLerg1oSfu2Kq6bYRCAN5GIAQ8jJJRAF7gDxg64+phGjWpwLLe3pLQE3dUaWdtxKWdAYD7CISA&#13;&#10;h1EyCsArAkGfzrxuuCrH51vWW5vievz2rWrYwRxWAN5EIAQ8zBkIKRkFkLuCIZ/O/mqlhh1gDYUt&#13;&#10;DbtDYdNOQiEA7yEQAh7mvIeQklEAuS2U59M5XxuuilF5lvWmnTE9fnuVmhtiLu0MANxBIAQ8jJJR&#13;&#10;AF6UV+DXuddXavCIkGW9YUdUT9y+Va1NhEIA3kEgBDyso0BomqZLuwGA/pNf5Nd5Xx+hgcOsoXBn&#13;&#10;bVSP31Gltua4SzsDgP5FIAQ8zF4yqkRUiWiTO5sBgH5WUOzXeTdUqnxI0LJevy2iJ/9SpXAboRBA&#13;&#10;7iMQAh7mzxvkWKOxDAAvKSoNaPaNI1Q6KGBZ3741rCfvrFKkPeHSzgCgfxAIAQ/zBQpk+K3d9uLt&#13;&#10;BEIA3lJcvjsUlgywhsKajWE9dVeVomFCIYDcRSAEPM55HyGdRgF4T+nAoM67oVJFZX7L+rb17Xrm&#13;&#10;nm2KRQiFAHITgRDwOH++tWyUTqMAvKp8SEizbxihgmJrKNyypk3PzqtWPEbTLQC5h0AIeJw/b4Dl&#13;&#10;mnsIAXjZgKEhzb6xUvlF1o9Im1a26rkFhEIAuYdACHico2S0nZJRAN42aHiezr2+UnkF1o9J65e3&#13;&#10;6IW/VysRJxQCyB0EQsDj7J1GOSEEAKliVL7Oub5SwTzDsv75shYtWVijRIJQCCA3EAgBj/Pn20tG&#13;&#10;uYcQACRp2Jh8nfO1SgVC1lC4+oNmvbyoViahEEAOIBACHkfJKAB0rnJcgc7+ynD5g9ZQ+NnbTXrl&#13;&#10;0e0yTUIhgOxGIAQ8jpJRAOjayImFOvOaYfJZm49q+RuNev3xHYRCAFmNQAh4nLPLKCWjAGA3ZmqR&#13;&#10;zrh6uHy2T07LXm3Qv57lB2kAsheBEPA4f761ZNSMtSgRD7u0GwDIXGMPLtKpVw6TYa0e1ftLdmrV&#13;&#10;+03ubAoA+ohACHic/R5CSUqEd/X/RgAgC0w4vFgnXz5UsoXClxfVqm4bP0wDkH0IhIDH+YIljrV4&#13;&#10;pMGFnQBAdph8RIlOvGCIZS0WMbV4XrUi7QmXdgUAvUMgBDzO8AXkCxRb1hLRRpd2AwDZ4eCZZTpo&#13;&#10;Rqllbdf2qJY8UEOTGQBZhUAIQL6Q9UMNJ4QAsH/HnT9YQ0bmWdbWfdyij5bucmdDANALBEIAjkCY&#13;&#10;iHBCCAD7Ewj6dMY1w5RXaP049ebTddr6eZtLuwKAniEQApA/VGa5TnBCCADdUjowqFOvsDaZMRPS&#13;&#10;8wuq1dIQc29jANBNBEIAHZSMckIIAN01ZmqRjjrV2rG5tSmu5xZUKx7nfkIAmY1ACEA+xwkhgRAA&#13;&#10;euILpw7Q6CmFlrVt69v11tN1Lu0IALqHQAhA/qDthDBKySgA9IThM3TKFUNVMiBgWf9o6S6t/ajZ&#13;&#10;pV0BwP4RCAFwQggAKVBQ5NfpVw+Tz29d/+eDNdpZE3FnUwCwHwRCAPKHrMPpaSoDAL0zdHS+jp9j&#13;&#10;HVofDZt6dt42RcIMrQeQeQiEABwnhDSVAYDeO2hGqaYcZf1B286aqF5+qJah9QAyDoEQgHxB+xxC&#13;&#10;TggBoLcMw9AJXx6iwZUhy/qaD5v18Wv8/QogsxAIATjnEEabXNoJAOSGYMinM64ZrlC+9aPWG0/s&#13;&#10;0Lb1DK0HkDkIhAAccwgT0SaZibhLuwGA3FA2OKhTLh9qWUskpOcWVKu1iaH1ADIDgRCA44RQ4pQQ&#13;&#10;AFJh7MFFOuLkAZa1loa4nv9bjRIMrQeQAQiEABwnhJIU5z5CAEiJo88YqJETCyxrW9e26V+LGVoP&#13;&#10;wH0EQgAy/AWSL2hZS0TpNAoAqeDzGTrtqmEqLrcOrf/gn7u07hOG1gNwF4EQgAzDkN9+HyEnhACQ&#13;&#10;MgXFfp0+1zm0fsnCWu3aztB6AO4hEAKQ5Bw9wSxCAEitYQfk69jZgy1rkfaEFs+vVjTC0HoA7iAQ&#13;&#10;ApDUwegJTggBIOUOmVWmSdOLLWt1VREtfXg7Q+sBuIJACECSs7EMTWUAIPUMw9BJF1Vo4DDr0PpV&#13;&#10;7zVpxZtUZgDofwRCAJIkn+OEkLETAJAOwTyfzrhmmIJ5hmX91ce2q2Zju0u7AuBVBEIAkiR/kKYy&#13;&#10;ANBfBlSE9KVLbUPr49Li+dVqa467tCsAXkQgBCDJeUIYZ+wEAKTVhMOKNe2kcsta866YXvh7tRIJ&#13;&#10;7icE0D8IhAAkSb5QieWaE0IASL8ZZw1S5fh8y9rmVW169/l6l3YEwGsIhAAkddRllBNCAEg3n3/3&#13;&#10;0PrCEuuAwndf2KkNK1pc2hUALyEQApBEl1EAcEtRaUCnzx0mw/ap7MWFNWqsi7qzKQCeQSAEIKmD&#13;&#10;E0LuIQSAflM5vkCzzrEOrQ+37h5aH4sytB5A+hAIAUjqoKlMpJEhyQDQjw47oUzjDyuyrG3fEtar&#13;&#10;j+5waUcAvIBACECS5LONnVAiKjPOPCwA6C+GYehLlwxVeUXQsv7pvxr16dtUbQBIDwIhAEnOklGJ&#13;&#10;TqMA0N9C+T6dec1wBUPWofWvPLJd27eEXdoVgFxGIAQgSfIFSxxrcTqNAkC/GzgspJMurrCsxWOm&#13;&#10;Fs/bpvZWhtYDSC0CIQBJkuHzO0IhJ4QA4I5J00t06HHWyo3G+phevL9GJkPrAaQQgRBAkj0Qxuk0&#13;&#10;CgCumXXuYA07wDq0fuOnrXpvyU6XdgQgFxEIASTZO41yQggA7vEHDJ0+d5gKiq1D699+rl6bVrW6&#13;&#10;tCsAuYZACCDJbxtOTyAEAHcVlwd02lVDZezbY8aUXrivWk07Y67tC0DuIBACSHLOImxyaScAgD1G&#13;&#10;TizUMWcNsqy1tyT04n21ise4nxBA3xAIAST5OCEEgIw0/YvlGnuwdWh97eaIPnyxzaUdAcgVBEIA&#13;&#10;Sf6g7YSQpjIAkBEMw9DJl1WobLB1aP3aDyJa/0nEpV0ByAUEQgBJnBACQObKK/DrjGuGKRC0Dq1/&#13;&#10;79lW7aplPiGA3iEQAkhyNpXhhBAAMsngyjydeOEQy1o8Jr3+SIvCbQmXdgUgmxEIASQ5m8pwQggA&#13;&#10;mWbKF0p18EzrD/Cadyb08kM7ZJo0mQHQMwRCAEnOklFOCAEgEx13/hANGRWyrG1Y0aoPX9rlzoYA&#13;&#10;ZC0CIYAkv2MwPYEQADKRP2Do1CsrFCqw3k/41jN12rKWofUAuo9ACCDJF7SdEMaaZSYYfAwAmahk&#13;&#10;QEAzZhda1kxTen5BjZp38Xc3gO4hEAJIsp8QSlIiynB6AMhUw8cFdfDx+Za1tua4nltQrXic+wkB&#13;&#10;7B+BEECS/R5CSYpTNgoAGe2gY/M0fHzAsla9oV1vPrnDpR0ByCYEQgBJhj9fhs/apIBZhACQ2QzD&#13;&#10;0DHnFapkgDUULnu1QWs+pMoDQNcIhACSDMOQL1RiWUtEOSEEgEyXV+DTqVcNkT9gbTLz0oO1qq+O&#13;&#10;uLQrANmAQAjAglmEAJCdhozM0wlftg6tj0ZMLZ63TZF2htYD6BiBEICF395plEAIAFnjwGNKNfVo&#13;&#10;a6XHztqoXnqolqH1ADpEIARg4TwhpGQUALLJCXOGaMiIPMva2o+atexVfsAHwIlACMDC3mmU4fQA&#13;&#10;kF0CIZ9Ov3qY8gqsH/PefHKHqta1ubQrAJmKQAjAwj6LkEAIANmnbHBQp1w+1LKWSEjPLahWSyND&#13;&#10;6wHsRSAEYGE/IaSpDABkpwMOKtKRpwywrLU2xvX836qVYGg9gP9DIARg4Wgqw9gJAMhaR50+UKMm&#13;&#10;FVjWqj5v11vP1Lm0IwCZhkAIwIKxEwCQO3w+Q6deOUzF5dah9R++vEuff9zs0q4AZBICIQALmsoA&#13;&#10;QG4pKPbrjKuHyee3ri9ZWKOdtQytB7yOQAjAgqYyAJB7ho7J13Hn24bWh00tnl+taJih9YCXEQgB&#13;&#10;WDiaykQbGWYMADng4JmlmnyEdWh9/baIXn6YofWAlxEIAVjYTwiViMqMM7cKALKdYRg68aIhGjQ8&#13;&#10;ZFlf/X6zlr9BNQjgVQRCABY+W5dRibJRAMgVwZBPZ1wzTKF860fA1x7fruoN7S7tCoCbCIQALHzB&#13;&#10;EscanUYBIHeUDwnp5MsqLGuJ+O6h9W3NcZd2BcAtBEIAFobP7wiFnBACQG4Zd0ixpn+x3LLWvCum&#13;&#10;F+6rViLB/YSAlxAIATg4GstwQggAOeeYMwdpxATr0PrNq9v0znP1Lu0IgBsIhAAc7PcRJgiEAJBz&#13;&#10;fH5Dp101VEVl1gGF7724U+tXtLi0KwD9jUAIwMExizBKySgA5KLCkoBOv2qYfLZPhEvur1HDjqg7&#13;&#10;mwLQrwiEABx8tkAY5x5CAMhZw8cVaNa5gy1r4baEFs/fpliEofVAriMQAnDwh+wlowRCAMhlhx5f&#13;&#10;ponTii1rO7ZG9Mo/tjO0HshxBEIADjSVAQBvMQxDJ11coQFDg5b1z95p0qdv80NBIJcRCAE4OJrK&#13;&#10;cA8hAOS8UJ5PZ14zXME8w7L+6j92qHYzQ+uBXEUgBODgaCrDCSEAeMKAoSF98WLr0Pp4zNTiedVq&#13;&#10;b2FoPZCLCIQAHJwlo5wQAoBXTJxWosOOt/5gsGlnTC/eXyOTofVAziEQAnBwnhASCAHAS2aeO1jD&#13;&#10;x+Zb1jZ+1qp3X9zp0o4ApAuBEICD/YSQQAgA3uL3Gzpt7jAVlliH1r/zfL02fsbQeiCXEAgBONjn&#13;&#10;ECZizTITMZd2AwBwQ3FZQKddNUzGvp8WTemFv9eosZ6h9UCuIBACcPDbuoxKUiLa5MJOAABuGjGh&#13;&#10;QDPOGmRZC7cm9Nz8asVj3E8I5AICIQAH+wmhxCxCAPCqaSeVa9yhRZa12s1hvfrodpd2BCCVCIQA&#13;&#10;HHyBfBm+kGWN+wgBwJsMw9CXLqlQ2RDr0PoVbzXqs3f43gBkOwIhgA45R09wQggAXpVX4NeZ1wxT&#13;&#10;IGQdWr/0ke3asTXs0q4ApAKBEECHHI1lCIQA4GmDhufppItsQ+ujphbPr1a4jaH1QLYiEALokL2x&#13;&#10;TCJKWRAAeN3kI0p0yLHWHxg27IhqycJahtYDWYpACKBD9hPCOPcQAgAkHXveYA0dk2dZW7+8RR8u&#13;&#10;3eXOhgD0CYEQQIecw+kpGQUASP6AodPnDlN+kfVj5Lsv1CsWTbi0KwC9RSAE0CF/3gDLdby93qWd&#13;&#10;AAAyTcmAoE67cpi0T4+ZaNhU1bp29zYFoFcIhAA6FMgfbLmOte9waScAgEw0anKhho62lo5uWtnq&#13;&#10;0m4A9BaBEECH/AVDLNfxdgYQAwCsRk8utFxvWkUgBLINgRBAh/y2E8J4G4EQAGA1eoo1ENZvi6i5&#13;&#10;IebSbgD0BoEQQIcC+dYTwli4TqZJswAAwF5DR+crlG/9OLmZU0IgqxAIAXTIXjKqRJROowAAC5/f&#13;&#10;0MhJBZY17iMEsguBEECHAnmDHGs0lgEA2NnvI9y8ulUJhtQDWYNACKBDhj8kX6jcssZ9hAAAO/t9&#13;&#10;hO0tCW3fEnZpNwB6ikAIoFMBW9lojE6jAACb0oFBlVcELWuUjQLZg0AIoFOOTqOUjAIAOuAYP0Eg&#13;&#10;BLIGgRBAp/y2TqOUjAIAOmIvG63e2K5wW9yl3QDoCQIhgE4FbCeElIwCADoyYnyBfP6912ZC2rq2&#13;&#10;zb0NAeg2AiGATtlHT1AyCgDoSDDPp8pxjJ8AshGBEECnHMPpKRkFAHSio/sITZPxE0CmIxAC6BRN&#13;&#10;ZQAA3WW/j7CxPqaGHVGXdgOguwiEADplHzsRD9fJTNAkAADgNKgypMISv2WNslEg8xEIAXTK3mVU&#13;&#10;ZkLxcL07mwEAZDTDMDSK8RNA1iEQAuiUP2+AJMOyRtkoAKAz9rLRrWvbFI9xHyGQyQiEADpl+ALy&#13;&#10;5w+0rDF6AgDQmdGTCy0/R4xGTG1bz/gJIJMRCAF0ydFYhk6jAIBOFBT7NWREnmVt0yrKRoFMRiAE&#13;&#10;0CX76AlKRgEAXbGXjW5eyQkhkMkIhAC6ZG8sQ8koAKAr9nmE27eG1doUc2k3APaHQAigS/4CZhEC&#13;&#10;ALpv2AH5CuZZG5JtXsUpIZCpCIQAumQvGY21EQgBAJ3zBwyNnMj4CSBbEAgBdMleMhqnZBQAsB/2&#13;&#10;stFNq1plJhg/AWQiAiGALgUoGQUA9JC9sUxbc1w7qiIu7QZAVwiEALrkOCEM18tMRF3aDQAgG5QN&#13;&#10;DqpscNCyRtkokJkIhAC6ZJ9DKEnx9joXdgIAyCYdlY0CyDwEQgBd8ucNkAy/ZS1G2SgAYD9GTS6w&#13;&#10;XG9b36ZIOOHSbgB0hkAIoEuG4XOcEsbbaCwDAOjayImF8u3zSTMRl7auZfwEkGkIhAD2K2ALhJwQ&#13;&#10;AgD2J5Tv07Cx+ZY17iMEMg+BEMB+MXoCANAb3EcIZD4CIYD9ChTYAiElowCAbrCPn2jYHlVjHZ2q&#13;&#10;gUxCIASwX/Z7CCkZBQB0x5AReSootjYmo2wUyCwEQgD7RckoAKA3DJ+hUZOs3UYpGwUyC4EQwH45&#13;&#10;m8oQCAEA3WMvG92ypk3xuOnSbgDYEQgB7JffcQ8hJaMAgO4ZNckaCCPtCdVsbHdpNwDsCIQA9itg&#13;&#10;KxlNRBuViIdd2g0AIJsUlQU0qDJkWeM+QiBzEAgB7Je/YLBjLU5jGQBANzF+AshcBEIA++ULlsrw&#13;&#10;WX+6y+gJAEB32e8jrN0cVltz3KXdANgXgRDAfhmG0cHoCQIhAKB7KscVKBAy9i6Y0ubVnBICmYBA&#13;&#10;CKBb7IGQklEAQHf5A4ZGjGf8BJCJCIQAuiVg6zQao2QUANAD9rLRzataZZqMnwDcRiAE0C3OE0IC&#13;&#10;IQCg++yBsKUhrvrqiEu7AbAHgRBAt9hHT1AyCgDoifIhQZUMCFjWGD8BuI9ACKBb7MPpYwRCAEAP&#13;&#10;GIahUfbxEwRCwHUEQgDd4igZbSMQAgB6xl42WrWuXdFIwqXdAJAIhAC6yV4yytgJAEBPjZpUIGOf&#13;&#10;T5/xmKmqz9vc2xAAAiGA7rGfEJqxFiVilPoAALovr8CvoaPzLWuUjQLuIhAC6Bb72AmJxjIAgJ6z&#13;&#10;l40yjxBwF4EQQLcYgSIZfutQYWYRAgB6yh4Id9ZE1bQz6tJuABAIAXSLYRjMIgQA9FnFqDzlFVo/&#13;&#10;gm5exX2EgFsC+38IvCYajeqNN97Qpk2btG3bNhUXF6uyslLTpk3TAQcc4Pb24KJAwRDFWjYnrxk9&#13;&#10;AQDoKZ/P0KiJhVq7rDm5tmllqw48ptTFXQHeRSDMAuvWrdO7776r9957T++++64++OADNTU1JX99&#13;&#10;zJgx2rBhQ5/fZ/v27brlllv00EMPqb6+vsPHzJw5U9/97nf15S9/uc/vh+zjtw+np2QUANALo6dY&#13;&#10;A+HmNa1KJEz5fIaLuwK8iUCYoZYuXapf//rXeu+99zoNZ6m0ePFiXX311aqtre3ycW+++abefPNN&#13;&#10;XX755brzzjtVVFSU9r0hcwRsJaOcEAIAesN+H2G4NaHaTWENOyC/k2cASBcCYYb66KOP9MILL/TL&#13;&#10;ey1dulSzZ89WJBJJrhmGoenTp2vcuHHatWuXPvzwQ+3YsffD//3336/GxkY9/vjj8vm4FdUr/LZO&#13;&#10;o9xDCADojeLygAYODam+Zu9nj00rWwmEgAv4JJ9l8vLyNH78+JS93pYtWzRnzhxLGJw1a5ZWrFih&#13;&#10;9957T4sWLdILL7ygLVu26A9/+IOCwWDycU899ZR++tOfpmwvyHyOpjKUjAIAemnUFGvnasZPAO4g&#13;&#10;EGawYDCoww8/XF/5yld055136v3331dTU5P++te/puw9brnlFu3cuTN5PXPmTC1ZskRTp061PC4v&#13;&#10;L0/f/OY3tWjRIsv673//e23cuDFl+0FmC9juIaRkFADQW/ay0ZqN7Wpvjbu0G8C7CIQZau7cuWps&#13;&#10;bNSHH36ou+++W1/72tc0ffp0ywldX61Zs0YLFixIXodCIc2fP1/5+Z2Xa8yePVtz585NXofDYd16&#13;&#10;660p2xMyW0clo6ZpurQbAEA2GzGuQP7A3iYypiltWcP4CaC/EQgz1IABA7oMZqmwcOFCxeN7fxI3&#13;&#10;Z84cTZw4cb/P+9GPfmS5XrRokdrb21O+P2Qee1MZMx5WItrUyaMBAOhcIORT5TjrZ51NKykbBfob&#13;&#10;gdDDHnvsMcv1Nddc063nTZ06VUcffXTyuqWlpd8a4MBd9nsIJSlO2SgAoJfsZaObV7VSeQL0MwKh&#13;&#10;R1VXV2vZsmXJ60AgoFmzZnX7+SeeeKLlevHixanaGjKYL1AgX7DEskanUQBAb9kDYdPOmHbVRl3a&#13;&#10;DeBNBEKPWr58ueX60EMP7dFMwZkzZ1quV6xYkZJ9IfP58wdZrmN0GgUA9NLAYSEVlfkta5SNAv2L&#13;&#10;QOhRn376qeV6woQJPXq+ffSF/fWQu/z59sYylIwCAHrHMAyNnmw9JWT8BNC/CIQetXbtWsv16NGj&#13;&#10;e/T8MWPGWK7r6uos4yuQu+yNZWKUjAIA+sBeNrp1bZti0YRLuwG8h0DoUbt27bJcV1RU9Oj5xcXF&#13;&#10;ji6oDQ0Nfd0WsoBz9AQnhACA3hs5qVDaO31CsaipbevoXg70l4DbG4A7mpubLdcFBQU9fo2CggLL&#13;&#10;uImmptSMH6itrdX27T07dbKfeMZiMcViMcfavmM27L+O7vGFrPcQRltr+W8JC77WgP6RK19rwTyp&#13;&#10;YmRItZsjybUNnzVr+PiQi7sC9urO11q2fv1JBELPsgfC3sw8LCgosJSJ2l+zt26//fY+D7tvampy&#13;&#10;nILG43HHHv1+643s2L9wwlraE2mpcfy3hrfxtQb0j1z6Whs82lDt5r3XGz9r1tRjKWRDZujO11qq&#13;&#10;DkbcwFcaJO2+qbs/noPsZ+RZTwgT4TqXdgIAyBXDxwct17tqE2pr4j5CoD8QCD2quLjYct3W1tbj&#13;&#10;17A/x/6ayE2+0EDLtRmpl2nyTRsA0HuDKv0K5lnXqtdnbwkekE0oGfWoTA6EN954oy688MIePWft&#13;&#10;2rWaPXt28rqkpETl5eWWx9hru8vKyhQI8CXQU7HQOFmKIsyYSgsN+fPKXdoRMg1fa0D/yLWvtZET&#13;&#10;o1q/fO/IibrNhqYdX+7ehoD/052vtZKSkv7cUkpl798a6JOysjLLdU+buDQ3NzsCoT2A9VZFRUWP&#13;&#10;u57aBQKBDr8p7lvv3dlj0DVfUQf/38R2KVA0xLkOz+JrDegfufS1NmZqkSUQblnTJr/PL8PHLSpw&#13;&#10;3/6+1rL5a4+SUY+aOHGi5Xrjxo09er798QMHDtSAAQP6vC9kPp8/T76Q9QcK8TZmEQIA+sY+j7C9&#13;&#10;JaHaLWGXdgN4B4HQo6ZOnWq5to9t2J9169ZZrg888MA+7wnZI5DPLEIAQGqVDgyqfIi1uczmVa2d&#13;&#10;PBpAqhAIPerggw+2XH/88cdqbe3+X7pvvPFGl6+H3GYfTh9r54QQANB3oyZbTwk3EQiBtCMQetTw&#13;&#10;4cN16KGHJq9jsZhef/31bj9/6dKlluszzjgjVVtDFvDnD7ZcUzIKAEgFe9lo9fp2RdrpZA2kE4HQ&#13;&#10;w84//3zL9bx587r1vJUrV+rtt99OXhcVFenUU09N6d6Q2ewlozFKRgEAKTBiQoF8+8z7TiSkLWs4&#13;&#10;JQTSiUDoYZdffrmlY9Kjjz6qNWvW7Pd5v/nNbyzXF110kfLz81O+P2QuxwkhJaMAgBQI5fk0fGyB&#13;&#10;ZY2yUSC9CIQeNnHiRM2dOzd5HYlEdPXVV6u9vb3T5zzxxBOaP39+8joUCumWW25J5zaRgQL2ewgp&#13;&#10;GQUApIi9bHTTSgIhkE7ZOzDDA7Zs2eIYhClJ1dXVlutYLKYNGzZ0+BrFxcUaPHhwh78mSbfeeqse&#13;&#10;e+wx7dy5U5L05ptv6uSTT9Zf//pXTZkyJfm4cDisu+66S9/73vcsz//e976nMWPGdPe3hBzhp8so&#13;&#10;ACBNRk8p1FtP1yWvG+ti2rU9ovIhIRd3BeQuAmEGO/bYY7s1H3Dr1q0aO3Zsh782d+5cy4me3ciR&#13;&#10;I/Xoo4/qtNNOUyQSkbS7g+iBBx6oI444QuPGjVNDQ4M++OADx/D6s88+W7fddlv3f0PIGY6S0XCd&#13;&#10;zERcxr43fgAA0AuDh4dUWOJXa1M8ubZpVSuBEEgTSkahE088UY899piGDNl76mOapt577z0tWrRI&#13;&#10;zz//vCMMXnrppXrwwQct9yDCO+wlozITikd2urMZAEBOMXyGc/wEZaNA2hAIIUk688wztXz5cn39&#13;&#10;61/XgAEDOn3cMccco0ceeUQLFy5UUVFRP+4QmcSfN1CSYVlj9AQAIFVG2wLh1rVtisdMl3YD5DZK&#13;&#10;RjNYZ/cFpktFRYXuuOMO/eEPf9Abb7yhjRs3qrq6WkVFRRoxYoSmTZvWaWkqvMXwBeTPG6h4eO89&#13;&#10;HrH27crTVBd3BQDIFaMmWzuNRsOmqje0a8SEgk6eAaC3CIRwCIVCOumkk9zeBjKcv2CwJRDSWAYA&#13;&#10;kCqFJQENGZGn7VvDybVNq1oJhEAaUDIKoFccjWUoGQUApNCoKbZ5hNxHCKQFgRBArwRsoydiDKcH&#13;&#10;AKSQfR7h9i1htTY5x3EB6BsCIYBe8RcwixAAkD7DDyhQMM/awGzz6jaXdgPkLgIhgF4J2EpGY20E&#13;&#10;QgBA6vgDhuOeQcpGgdQjEALoFX8+J4QAgPSyl41uXtUq02T8BJBKBEIAvWIfTh/nHkIAQIrZ5xG2&#13;&#10;NsVVVxVxaTdAbiIQAugVR5fRcL3MRNSl3QAAclHZ4KBKB1qnpFE2CqQWgRBAr9hLRiUp3l7vwk4A&#13;&#10;ALnKMAxH2eimVQRCIJUIhAB6xZ83QDL8ljVGTwAAUs0eCKvWtSkaTri0GyD3EAgB9Iph+OTPH2RZ&#13;&#10;Yzg9ACDVRk4slG+fT6yJuLR1LeMngFQhEALoNedwejqNAgBSK5Tv07AD8i1rlI0CqUMgBNBrjsYy&#13;&#10;lIwCANLAcR8hjWWAlCEQAug1v2P0BCeEAIDUG2UbP7Fre1SN9XS2BlKBQAig1xwlo9xDCABIgyEj&#13;&#10;85RfZP3YyikhkBoEQgC9RskoAKA/+HyGRk1i/ASQDgRCAL1GUxkAQH+x30e4ZXWbEnHTpd0AuYNA&#13;&#10;CKDX/AW2E0JKRgEAaWK/jzDSnlDNxnaXdgPkDgIhgF6znxAmoo1KxMMu7QYAkMuKywIaNDxkWaNs&#13;&#10;FOg7AiGAXrN3GZXoNAoASB/GTwCpRyAE0Gu+YKkMn/WntZSNAgDSZbStbLRmc1htLXGXdgPkBgIh&#13;&#10;gF4zDMPRaZTGMgCAdBk+Ll+BoLF3wZS2rOaUEOgLAiGAPmH0BACgvwSCPlWOL7CscR8h0DcEQgB9&#13;&#10;ErCfEFIyCgBIo47uIzRNxk8AvUUgBNAn9sYyNJUBAKSTPRC2NMRVXx1xaTdA9iMQAugTSkYBAP1p&#13;&#10;QEVQxeUByxplo0DvEQgB9Il9FiFNZQAA6WQYBuMngBQiEALoE0fJaBuBEACQXvbxE1Xr2hWLJFza&#13;&#10;DZDdCIQA+sTRVIaSUQBAmo2cVCBjn+kT8aipreva3NsQkMUIhAD6xG8rGTVjLUrEKN0BAKRPfqFf&#13;&#10;FaPzLGubVxEIgd4gEALoE3/BYMcanUYBAOnGfYRAahAIAfSJL1Asw59vWWMWIQAg3eyBsL46ouZd&#13;&#10;MZd2A2QvAiGAPjEMw1E2ygkhACDdho7KV16B9aMs4yeAniMQAugzGssAAPqbz29o5KQCyxplo0DP&#13;&#10;EQgB9Jn9PkJGTwAA+oO9bHTbehrLAD1FIATQZ75AseU6EecntACA9BsywtpptLUprkTCdGk3QHYi&#13;&#10;EALoMyNgLdkxY+0u7QQA4CWFpQHLtZmQ2lviLu0GyE4EQgB95rN1GTXjYZd2AgDwkoJiv2RY11qb&#13;&#10;CIRATxAIAfSZfexEIs4JIQAg/fx+QwVFfssagRDoGQIhgD4z/NZ7OEwCIQCgnxSW2AJhI7MIgZ4g&#13;&#10;EALoM1/AVjIao8sbAKB/OAIhJ4RAjxAIAfSZ4bc2laFkFADQXwpLrI1lCIRAzxAIAfSZ/R5CmsoA&#13;&#10;APpLYSklo0BfEAgB9JmzyygnhACA/kHJKNA3BEIAfWYEaCoDAHCHfRZhayOBEOgJAiGAPnOMnaCp&#13;&#10;DACgn9hPCFuaKBkFeoJACKDPKBkFALjFHgjDrQnFY6ZLuwGyD4EQQJ8ZAWuXUZrKAAD6i71kVJJa&#13;&#10;OSUEuo1ACKDPHF1GExGZCe7hAACkX36BTz7rISGNZYAeIBAC6DN7yagkmQlOCQEA6Wf4DGYRAn1A&#13;&#10;IATQZ/YTQkkyY9xHCADoHwXF9tETlIwC3UUgBNBnhj/PsZaI02kUANA/nMPpOSEEuotACKDPfLam&#13;&#10;MhKdRgEA/aeIklGg1wiEAPrM8AUlw/rTWTqNAgD6i/OEkJJRoLsIhABSwjmcnhNCAED/sM8i5IQQ&#13;&#10;6D4CIYCUYDg9AMAtdBkFeo9ACCAl7I1laCoDAOgvlIwCvUcgBJAShq2xDCeEAID+Yi8ZjUZMRcIJ&#13;&#10;l3YDZBcCIYCUcJSMcg8hAKCfFJYGHGttlI0C3UIgBJAS9qYydBkFAPSXUJ5PgZBhWaNsFOgeAiGA&#13;&#10;lHB0GaVkFADQj+xloy2cEALdQiAEkBI+W1MZk6YyAIB+5Ow0ygkh0B0EQgApYQS4hxAA4B5np1FO&#13;&#10;CIHuIBACSAnDb+0ySskoAKA/FTGLEOgVAiGAlGAwPQDATcwiBHqHQAggJegyCgBwk72pDCeEQPcQ&#13;&#10;CAGkhBGwNpWhZBQA0J+cTWUIhEB3EAgBpIRzMD1dRgEA/cdRMtoUk2maLu0GyB4EQgApYW8qwz2E&#13;&#10;AID+ZC8ZTcSlcGvCpd0A2YNACCAl7GMnKBkFAPQne8moRNko0B0EQgAp4ewySlMZAED/8QcM5RVa&#13;&#10;P9oynB7YPwIhgJRwdhnlhBAA0L/sZaMtDKcH9otACCAlDL+tyyhNZQAA/czZaZQTQmB/CIQAUsIX&#13;&#10;oKkMAMBdzuH0nBAC+0MgBJASDKYHALiN4fRAzxEIAaSEPRDSZRQA0N+KKBkFeoxACCAl7F1GlYjK&#13;&#10;TPCNGADQf5zD6TkhBPaHQAggJewnhBL3EQIA+leBvWSUewiB/SIQAkgJe5dRibJRAED/speMtrXE&#13;&#10;lYibLu0GyA4EQgApYe8yKnFCCADoX/aSUZlSWzOnhEBXCIQAUqLDktEYnUYBAP0nv8gvw7CucR8h&#13;&#10;0DUCIYCUMHwBybCW6lAyCgDoTz6foYJie2MZGpwBXSEQAkgZe6dRSkYBAP3NXjbaQmMZoEsEQgAp&#13;&#10;YwSsjWXMeJtLOwEAeFUhswiBHiEQAkgZw29tLJOIcUIIAOhfjlmEnBACXSIQAkgZSkYBAG4rtM0i&#13;&#10;pMso0DUCIYCUsXcaNeN0GQUA9C97yWhLIyWjQFcIhABSxghYAyFdRgEA/c1+QsjYCaBrBEIAKWP4&#13;&#10;bU1lYjSVAQD0L+4hBHqGQAggZXy2pjLcQwgA6G9FtpLRSHtCsUjCpd0AmY9ACCBl7PcQUjIKAOhv&#13;&#10;9hNCSWqlsQzQKQIhgJSx30PICSEAoL+F8n3yBwzLGmWjQOcIhABSxjl2gi6jAID+ZRhGB41l6DQK&#13;&#10;dIZACCBl7E1lEjSVAQC4gMYyQPcRCAGkjHMOISWjAID+Z59FyOgJoHMEQgAp4wvQZRQA4D5KRoHu&#13;&#10;IxACSBm6jAIAMgHD6YHuIxACSBlnyShNZQAA/a+w1Foy2tLICSHQGQIhgJRxdBmNcUIIAOh/nBAC&#13;&#10;3UcgBJAyji6jcbqMAgD6n6PLaFNcpmm6tBsgsxEIAaSMQVMZAEAGKLJ1GY1HTUXaEy7tBshsBEIA&#13;&#10;KeMcTE8gBAD0vwJbyahE2SjQGQIhgJRxNJWJ0VQGAND/giGfQvnWj7kMpwc6RiAEkDKMnQAAZApm&#13;&#10;EQLdQyAEkDL2klGZMZmJqDubAQB4WkeNZQA4EQgBpIwRyHescUoIAHBDYbG1sQyBEOgYgRBAythL&#13;&#10;RiVmEQIA3OE4IWQ4PdAhAiGAlHGUjEoy4zSWAQD0P4bTA91DIASQMh2eEFIyCgBwQWGprWSULqNA&#13;&#10;hwiEAFLG8PklX9Cyloi3ubQbAICX2U8IW+gyCnSIQAggpRzD6bmHEADgAnsgbGuOK5EwXdoNkLkI&#13;&#10;hABSilmEAIBMYC8ZNRNSewtlo4AdgRBAStkDIfcQAgDcUFDslwzrGo1lACcCIYCU8gXsgZAuowCA&#13;&#10;/uf3GyoootMosD8EQgApxQkhACBTFNhHTzCLEHAgEAJIKcOfZ7lOxOgyCgBwRxGzCIH9IhACSCmf&#13;&#10;v8ByzQkhAMAthSW2WYQEQsCBQAggpQzHPYQEQgCAOwpLKRkF9odACCClGDsBAMgU9lmEnBACTgRC&#13;&#10;ACnlHExPl1EAgDvsswhbGwmEgB2BEEBKOZrKxGkqAwBwh/2EsKWJklHAjkAIIKUYOwEAyBT2QBhu&#13;&#10;TSgeM13aDZCZCIQAUsoXoMsoACAz2EtGJamtmbJRYF8EQgAp5TghjBEIAQDuyC/wyWf7tNtCp1HA&#13;&#10;gkAIIKWcXUZpKgMAcIfhM1RAp1GgSwRCACnl6DJKySgAwEXO4fScEAL7IhACSCl7l1GTLqMAABc5&#13;&#10;h9NzQgjsi0AIIKUMW1MZBtMDANxU5DghJBAC+yIQAkgp52B6AiEAwD3OE0JKRoF9EQgBpJRzDiFN&#13;&#10;ZQAA7rHPIuSEELAiEAJIKWeXUU4IAQDucTaVIRAC+yIQAkgpX8B+Qtgm0zRd2g0AwOscJaN0GQUs&#13;&#10;CIQAUsp+QigzISWi7mwGAOB59pLRaNhUJJxwaTdA5iEQAkgpRyAUZaMAAPfYS0YlqY2yUSCJQAgg&#13;&#10;pexdRiUaywAA3BPMMxQIGZY1Oo0CexEIAaSUEegoEHJCCABwh2EYjrLRFk4IgSQCIYCU6rBkNNbm&#13;&#10;wk4AANjN2WmUE0JgDwIhgJQyDJ8MX8iyxgkhAMBNzuH0nBACexAIAaScczg9gRAA4J4iZhECnSIQ&#13;&#10;Akg5+32EdBkFALjJeUJIySiwB4EQQMrZO41yQggAcJO9qUxrMyeEwB4EQgAp5ygZjTF2AgDgHkdT&#13;&#10;Ge4hBJIIhABSzh4IE3G6jAIA3OM4IWyKyTRNl3YDZBYCIYCU8wUoGQUAZA77PYSJuBRuTbi0GyCz&#13;&#10;EAgBpBxdRgEAmcReMirRaRTYg0AIIOUcJaMxAiEAwD3+gKG8QuvHXobTA7sRCAGknPOEkKYyAAB3&#13;&#10;2e8jbKGxDCCJQAggDZxjJ2gqAwBwl6PTKCeEgCQCIYA0YDA9ACDTOIfTc0IISARCAGngOCHkHkIA&#13;&#10;gMucoycIhIBEIASQBnQZBQBkGkpGgY4RCAGknHMwPU1lAADu4oQQ6BiBEEDKOU8IaSoDAHAX9xAC&#13;&#10;HSMQAkg5XyDPcs09hAAAtxXZSkbbWuJKxE2XdgNkDgIhgJQz/AWWa7qMAgDcZj8hlCm1NXNKCBAI&#13;&#10;AaQcTWUAAJkmv8gvw7CucR8hQCAEkAbOwfQ0lQEAuMvnM1RQbG8sQ6dRgEAIIOXsg+k5IQQAZAJ7&#13;&#10;2WgLjWUAAiGA1HOMnYjRZRQA4D77LMI2SkYBAiGA1HOWjLbLNOnkBgBwl3MWISWjAIEQQMrZTwgl&#13;&#10;U2Yi4speAADYg+H0gBOBEEDK2e8hlGgsAwBwX2GptWS0pZETQoBACCDl7CWjEo1lAADu44QQcCIQ&#13;&#10;Akg5Z8kojWUAAO6zdxltpcsoQCAEkHqGP8+xxgkhAMBtRbYuo5H2hGKRhEu7ATIDgRBAyhmGzxEK&#13;&#10;CYQAALfZTwglqbWZU0J4G4EQQFrYy0YJhAAAt4XyffIHDMsaZaPwOgIhgLRwDqcnEAIA3GUYBrMI&#13;&#10;ARsCIYC06Gg4PQAAbnM0lqHTKDyOQAggLRwnhARCAEAGKLQ1lqFkFF5HIASQFvbh9JwQAgAyASWj&#13;&#10;gBWBEEBaOEpGuYcQAJABGE4PWBEIAaQFXUYBAJmosNRaMtrSyAkhvI1ACCAtnPcQhl3aCQAAe3FC&#13;&#10;CFgRCAGkhbPLaJtLOwEAYK+OuoyapunSbgD3EQgBpIWjqQz3EAIAMkCRrctoPGoq0p5waTeA+wiE&#13;&#10;ANKCsRMAgExUYCsZlSgbhbcRCAGkBYPpAQCZKBjyKZRv/QhMIISXEQgBpAVdRgEAmcp+SthKp1F4&#13;&#10;GIEQQFrY7yFMcA8hACBDFNFpFEgiEAJIC0pGAQCZqtDWWIZACC8jEAJIC0pGAQCZyjF6gpJReBiB&#13;&#10;EEBa0GUUAJCpGE4P7EUgBJAWPvscQgIhACBDFJbaSkYbCYTwLgIhgLRwlIzSVAYAkCHsJ4QtTZSM&#13;&#10;wrsIhADSgpJRAECmsgfCtua4zITp0m4AdxEIAaQFXUYBAJnKXjJqJqT21oRLuwHcRSAEkBb2OYRm&#13;&#10;vF2myU9fAQDuKyj2S4Z1raWBslF4E4EQQFr4AoWONTMedmEnAABY+f2GCoutZaPNBEJ4FIEQQFoY&#13;&#10;/gLHmhlrdWEnAAA4FZVZy0Y5IYRXEQgBpIW9ZFSSEvE2F3YCAIBTUZmt02gDoyfgTQRCAGnh6/CE&#13;&#10;kMYyAIDMUGRrLEPJKLyKQAggLQxfQIYvZFlLxCkZBQBkhuJySkYBiUAIII2cw+kpGQUAZAbuIQR2&#13;&#10;IxACSBt7p9EEgRAAkCHs9xBSMgqvIhACSBvnLEICIQAgMxTbTgjbWxKKx5iXC+8hEAJIG/voCU4I&#13;&#10;AQCZwl4yKlE2Cm8iEAJIG3vJKCeEAIBMkVfgUyBoWNYIhPAiAiGAtLGXjHJCCADIFIZhOE4JuY8Q&#13;&#10;XkQgBJA29lmEdBkFAGQShtMDBEIAaWTQZRQAkME4IQQIhADSyEeXUQBABrN3GuUeQngRgRBA2tBl&#13;&#10;FACQyRhODxAIAaSRo8sogRAAkEHsJ4SUjMKLCIQA0sbw27qMUjIKAMggHTWVMU2G08NbCIQA0sYX&#13;&#10;oMsoACBz2UtG4zFT4daES7sB3EEgBJA2ji6jnBACADJIUWnAsUbZKLyGQAggbXy2klFOCAEAmcQf&#13;&#10;MFRQbC8bJRDCWwiEANLGsJWMckIIAMg0DKeH1xEIAaQNXUYBAJmO4fTwOgIhgLRxdBklEAIAMgzD&#13;&#10;6eF1BEIAaePoMkrJKAAgw3BCCK8jEAJIG3uXUTMelpng3gwAQObghBBeRyAEkDY+f4FjzYy3u7AT&#13;&#10;AAA6RlMZeB2BEEDaGIF8xxqdRgEAmcReMtrWHFc8Zrq0G6D/EQgBpI29y6hEp1EAQGaxB0JJammk&#13;&#10;bBTeQSAEkDb2LqMSnUYBAJklv9Anf8CwrHEfIbyEQAggbQzDJ8OfZ1mj0ygAIJMYhsF9hPA0AiGA&#13;&#10;tLJ3GuWEEACQaeydRhk9AS8hEAJIK3unUe4hBABkGvt9hJSMwksIhADSyt5plC6jAIBMQyCElxEI&#13;&#10;AaSVz28bTs8JIQAgw1AyCi8jEAJIK04IAQCZjqYy8DICIYC04h5CAECm66hk1DQZTg9vIBACSCu6&#13;&#10;jAIAMp29ZDQWNRVuS7i0G6B/EQgBpJXPVjLKHEIAQKaxnxBKNJaBdzj/9Gcx0zS1YsUKvfPOO1q9&#13;&#10;erU2bNig2tpatbS0KBqNqqioSKWlpRo1apTGjh2rww8/XEcddZQGDBjg9taBnMUJIQAg0/kDhvKL&#13;&#10;fGpv2Xsq2NwQ06DheS7uCugfWR8Im5qa9Oijj+rpp5/Wiy++qKamJsdj9tSAG4bR4WscfPDBOuus&#13;&#10;szR79mwdddRRad0v4DXcQwgAyAbFZQG1t0SS1zSWgVdkbSB8/fXXdccdd+jxxx9Xe3u7JFlu/t03&#13;&#10;/HUUBPd97CeffKLly5frN7/5jSZPnqxrr71WX/nKV1ReXp6+3wDgEXQZBQBkg6KygHZU7RsIKRmF&#13;&#10;N2TdPYSPP/64jjnmGJ1wwgl68MEH1dbW1uEJoGmaXf6zrz3PM01TK1eu1I9+9CONHj1a3/nOd7Rt&#13;&#10;27b++80BOcgXYA4hACDzMZweXpU1J4RLly7Vj3/8Y7377ruSdoc3ewCcMGGCDj/8cB166KEaM2aM&#13;&#10;Ro4cqQEDBqiwsFCBQEBtbW1qaWlRVVWVtm7dqs8++0wff/yxPvzwQ7W0tFjer7m5WX/84x919913&#13;&#10;65vf/KZ+/OMfq7S0tF9/z0AuMGwlo9xDCADIRAynh1dlfCCsqqrSd77zHT3yyCOSrKWehYWFOvvs&#13;&#10;s3XuuefqpJNO0rBhw3r1HrFYTO+++66WLFmiRx55RJ988kny11pbW/Wb3/xG9957r373u9/piiuu&#13;&#10;6NtvCPAYuowCALIBw+nhVRkfCCdPnqzW1lZLEDz++OP19a9/XbNnz1Z+fn4Xz+6eQCCgGTNmaMaM&#13;&#10;GfrZz36m1atX66677tKCBQtUV1cn0zRVW1uruXPnqra2Vt/97nf7/J6AVxh+uowCADIfJaPwqoy/&#13;&#10;h7ClpUWmacrv9+vSSy/VJ598oqVLl+qSSy5JSRjsyKRJk/S73/1OW7du1V/+8heNGzcu+WvNzc1p&#13;&#10;eU8gV/kCdBkFAGQ+e8loa3Nc8bjZyaOB3JHxgVCSLrjgAn322We6//77ddBBB/Xb+4ZCIX3ta1/T&#13;&#10;qlWrdPfdd2v48OH99t5ArjD8dBkFAGQ+x3B6U2pt5JQQuS/jS0bfeOMNzZgxw9U9+P1+XXfddbr0&#13;&#10;0kv1+eefu7oXINvQZRQAkA3yi3zyBwzFY3tPBVsa4ioZEHRxV0D6ZfwJodthcF+FhYU65JBD3N4G&#13;&#10;kFUMW8koJ4QAgExkGIaKSq2NZeg0Ci/I+EAIILv5bGMnlIjKTETd2QwAAF2gsQy8iEAIIK3sJ4SS&#13;&#10;lIi3u7ATAAC6VlxOIIT3EAgBpJW9y6jEfYQAgMxUSMkoPIhACCCtDHvJqJhFCADITPbREwynhxcQ&#13;&#10;CAGkleHPk2RY1kwaywAAMpD9HkJOCOEFGT92ojdaWlr01ltv6aOPPlJNTY0aGxsVjfasiYVhGLrn&#13;&#10;nnvStEPAOwzDkBEokBlrTa5xQggAyETOE8KYTNOUYRidPAPIfjkVCLdu3aqf/exnevjhh9Xa2rr/&#13;&#10;J3Rizxc+gRBIDZ+/QPF9AiH3EAIAMpH9hDAWMRVpTyivwN/JM4DslzOB8Nlnn9Wll16q5uZmmebu&#13;&#10;gaL8NAfIDEagQArvvWYWIQAgExWVOYNfS0OcQIiclhP3EL777ruaM2eOmpqaLMf6pmn26h8AqWXv&#13;&#10;NMoJIQAgEwWCPuUXWT8ecx8hcl1OnBDedNNNikQiMgxDpmkqPz9fl1xyiU499VRNnDhRZWVlCgRy&#13;&#10;4rcKZCV7p1HuIQQAZKqisoDaWyLJa2YRItdlfUpatWqV3n333eSp4IEHHqhnn31Wo0ePdnlnAPZw&#13;&#10;nBBSMgoAyFBFpQHVVREI4R1ZXzL61ltvSdrbCGbRokWEQSDDOE8Ie9/0CQCAdLJ3GqVkFLku6wNh&#13;&#10;TU2NpN0NZI444ggdeOCBLu8IgJ0vkG+5NmPtLu0EAICu2RvLMJweuS7rA6Hfv/eLdvz48S7uBEBn&#13;&#10;jECh5ZqSUQBApnIMp9/FCSFyW9YHwlGjRiX/PRwOd/FIAG7xUTIKAMgSjuH0jQRC5LasD4QzZsxI&#13;&#10;/vuaNWtc3AmAzhi2ktFEnJJRAEBmKiq3BsK2prgSccaSIXdlfSAcPXq0jj32WJmmqRUrVmjt2rVu&#13;&#10;bwmAjc9eMsrYCQBAhrKfEJqm1NrEfYTIXVkfCCXpP//zP+Xz7f6tfP/733d5NwDsmEMIAMgW+UU+&#13;&#10;+ax9Zeg0ipyWE4Hw2GOP1W233SbTNPXUU0/pG9/4hmIxvnCBTOHoMkpTGQBAhjIMQ0WltvsICYTI&#13;&#10;YTkRCCXp3/7t3/Tb3/5WPp9Pf/nLXzRt2jTNnz9f27Ztc3trgOc5uoxyQggAyGB0GoWXBPb/kOzx&#13;&#10;/e9/X7NmzdLZZ5+tTz/9VNddd50kqaSkROXl5cmy0u4wDEOff/55urYKeIqzyyiBEACQuRydRjkh&#13;&#10;RA7LqUD45JNP6nvf+5527dolSTLN3R2hGhsb1djY2KPXMgwj1dsDPMveZZSSUQBAJnMMp2+kqQxy&#13;&#10;V86UjP7yl7/U+eefr3Xr1iXXDMPo1T8AUsveZZQTQgBAJrOPnuCEELksJ04IH374Yf3iF7+QtDsE&#13;&#10;7jkZlKTi4mKVlZUpEMiJ3yqQlexdRrmHEACQyewlo3QZRS7L+pRkmqZ+8IMfSNobBg855BD94Ac/&#13;&#10;0CmnnKKhQ4e6vEMAvoDtHsJ4m0zT5EQeAJCR7E1lOCFELsv6QPjWW29p06ZNyQ+Ws2fP1sMPPyy/&#13;&#10;37+fZwLoL/YTQplxKRGV/CF3NgQAQBfsJ4TRsKlIe0Kh/Jy52wpIyvo/1R999JGk3SeFeXl5uvvu&#13;&#10;uwmDQIaxnxBKu08JAQDIREWlzs+SlI0iV2V9IGxoaJC0u1x0xowZGjRokMs7AmBnn0MocR8hACBz&#13;&#10;BUI+5RVaPya3MIsQOSrrA+GQIUOS/z58+HAXdwKgMz5/vmONTqMAgEzmGE7PCSFyVNYHwhEjRiT/&#13;&#10;vampycWdAOiULygZ1vIbZhECADKZYzh9I4EQuSnrA+Fxxx2ngoLd9yftuZ8QQGYxDINZhACArOIY&#13;&#10;Tt/AcHrkpqwPhMXFxZozZ45M09SWLVu0dOlSt7cEoAOGrWyUE0IAQCZznBBSMooclfWBUJJ++ctf&#13;&#10;qri4WJJ08803UzoKZCDHLMJYq0s7AQBg/7iHEF6RE4Fw7NixWrRokfLy8vTpp5/q5JNP1vr1693e&#13;&#10;FoB9GLZAaMbaXdoJAAD7x3B6eEXWD6aXpE2bNunAAw/U/PnzdcMNN+i9997T1KlTdeGFF+qMM87Q&#13;&#10;1KlTNWDAAPl8Pcu/o0ePTtOOAe/x2YbTM4cQAJDJ7LMIWxvjSsRN+fyGSzsC0iMnAuEBBxwgw9j7&#13;&#10;xWmapiKRiBYuXKiFCxf26jUNw1Asxk+CgFRxnhBSMgoAyFzF5daPyaYptTbFHetAtsupP9Gmacow&#13;&#10;DEc4BOA+xwkhJaMAgAxWUOSXzy8l9mku2tIQIxAi5+TEPYT7Mk3T8g+AzOA4IaRkFACQwQyfoaJS&#13;&#10;ZhEi9+XEjzjmzp3r9hYA7Ic9ENJlFACQ6YrKAmrauTcE0mkUuSgnAuG8efPc3gKA/bCXjNJlFACQ&#13;&#10;6RhODy/IuZJRAJnJMYeQklEAQIazD6dv3sUJIXIPgRBAvzAcJ4SUjAIAMhuzCOEFBMJO1NbWur0F&#13;&#10;IKc4TggpGQUAZDgCIbwgJwLh/PnzU/p6DQ0NOu2001L6moDX0WUUAJBt7PcQ0lQGuSgnAuHXv/51&#13;&#10;vfLKKyl5rba2Np111ln6+OOPU/J6AHazl4wmYgRCAEBms99DGA2birQnXNoNkB45EQgjkYguuOAC&#13;&#10;rV27tk+vE4vF9OUvf1lvvvlminYGYA97ySgnhACATGcvGZWYRYjckxOBUJLq6+t11llnqb6+vlfP&#13;&#10;N01TV1xxhZ577rkU7wyA1NEcQgIhACCzBUM+5RVYPy5zHyFyTU4EQr9/d333mjVrNGfOHEWj0R6/&#13;&#10;xg033KBFixbJMAxJ0uTJk1O6R8DrnHMICYQAgMxnPyVk9ARyTU4Ewt///vcyTVOGYei1117TV7/6&#13;&#10;1R49/9///d911113yTAMmaap0aNH68UXX0zTbgFvYg4hACAbMZweuS4nAuHNN9+sG2+8UaZpyjRN&#13;&#10;3XffffrVr37Vref+93//t/7rv/4rGQYrKir04osvasSIEWneNeAtji6jsTaZpunSbgAA6B7HcHpK&#13;&#10;RpFjciIQStIf//jH5KgI0zR1yy23aNGiRV0+55577tGPfvSjZBgsKyvT4sWLNXHixP7YMuAp9i6j&#13;&#10;kikzHnZlLwAAdBezCJHrciYQ+nw+LVq0SAcddFAy4F199dV6++23O3z8P/7xD11//fXJxxYUFOjJ&#13;&#10;J5/UtGnT+nnngDf4AoWONTqNAgAyHYEQuS5nAqEklZSU6Omnn1ZFRYUMw1B7e7vOO+88bdq0yfK4&#13;&#10;JUuW6PLLL0+WmAaDQS1atEjHHXecSzsHcp8RyHes0WkUAJDp7CWjLY3cQ4jcklOBUJLGjBmjxx9/&#13;&#10;XHl5eTIMQ7W1tTrrrLPU1NQkSXr77bd1/vnnKxKJyDRN+Xw+3XvvvTrrrLNc3jmQ2+xdRiU6jQIA&#13;&#10;Mp+jqUxjTIkE98Ajd+RcIJSko48+WvPmzZMkGYahTz/9VBdeeKGWLVumM888Uy0tLclf+3//7//p&#13;&#10;8ssvd3O7gCcYvoAMX8iyRqdRAECms5eMmgmprYlTQuSOnAyEknTxxRfr1ltvTXYxfPHFF3XUUUdp&#13;&#10;586dknaHwVtuuUU333yzm9sEPMXwW8tGOSEEAGS6wmK/fLZPzHQaRS7J2UAoST/96U91xRVXJEPh&#13;&#10;noH1hmHo5ptv1s9//nM3twd4jn30RCLW6tJOAADoHsNnqLCUxjLIXTkdCKXdoyVmzZqVHFwvSZdf&#13;&#10;frn+53/+x92NAR5kH05vxttd2gkAAN3HcHrkspwPhMFgUE888YTGjx8vSTr33HM1f/58dzcFeJR9&#13;&#10;FiFdRgEA2cB+HyElo8glgf0/xF1+v3//D+om0zT11FNPKRgM7vexhmEoFuOLHUgl5wkhJaMAgMzn&#13;&#10;HD3BZ0TkjowPhHvu/+srwzCSQ+gBuMN5DyElowCAzOcYTr+LQIjckRUlo3vu/euLPUPo++O9AHTM&#13;&#10;PovQZOwEACALOE4IuYcQOSTjTwiPP/54QhqQI+gyCgDIRvamMtxDiFyS8YFw6dKlbm8BQIo47iGk&#13;&#10;ZBQAkAXsJaOR9oSi4YSCeVlRbAd0iT/FAPqNo8soJaMAgCxgLxmVOCVE7iAQAug3vkCh5dqkZBQA&#13;&#10;kAWCeT6F8q0fmxlOj1xBIATQbwx/vuWaLqMAgGzBcHrkKgIhgH7jnENIySgAIDs4O41yQojcQCAE&#13;&#10;0G8MW8koXUYBANnC3liGewiRKzI+EEajUbe3YBGJRNzeApC1fLaSUbqMAgCyhWM4PYEQOSLjx05M&#13;&#10;njxZv/71r3XxxRe7uo+qqir95Cc/0fjx4/XTn/60X987Ho9r7dq1+vTTT1VVVaWGhgbl5eVpwIAB&#13;&#10;Gj9+vI488kgVFRWl9D2j0ajeeOMNbdq0Sdu2bVNxcbEqKys1bdo0HXDAASl9L3iHYw4hJaMAgCxh&#13;&#10;LxnlhBC5IuMD4YYNG3TZZZfpt7/9rX7605/q/PPP79f337p1q/77v/9bd999t9rb23XLLbf0y/tu&#13;&#10;2rRJjz76qJYsWaLXXntNjY2NnT7W7/frlFNO0U033aSzzjqrT++7fft23XLLLXrooYdUX1/f4WNm&#13;&#10;zpyp7373u/ryl7/cp/eC9zi7jBIIAQDZgaYyyFUZXzK6x0cffaQLLrhAU6dO1Z/+9Cc1NDSk9f1e&#13;&#10;f/11XXHFFRo/frz+9Kc/qa2t/z64XnbZZRozZoy+853v6JlnnukyDEq7TxCfe+45nX322TrnnHNU&#13;&#10;U1PTq/ddvHixDj74YN1xxx2dhkFJevPNN3XBBRfoiiuuUEtLS6/eC97k6DLKCSEAIEvYS0ZbG2My&#13;&#10;E6ZLuwFSJ+MD4bx58zRkyBCZ5u4vuFWrVunb3/62KisrddFFF+nhhx9Wc3NzSt7ro48+0s9+9jNN&#13;&#10;mTJFJ5xwgh544AFFIpHke59//vn66le/mpL36srq1as7XB8xYoROPPFEXXzxxfryl7+sadOmyeez&#13;&#10;/l/49NNP6/jjj1d1dXWP3nPp0qWaPXu2amtrk2uGYeiII47QhRdeqFNOOUWDBw+2POf+++/XpZde&#13;&#10;qkQi0aP3gnc5uozSVAYAkCXsJaOJhNTazCkhsl/Gl4zOnTtXs2fP1s9+9jPdeeedySYzbW1t+sc/&#13;&#10;/qF//OMf8vv9OuKII3Tcccfp8MMP1yGHHKIxY8aotLS0w9eMx+OqqqrSypUrtWzZMr3zzjtaunSp&#13;&#10;6urqJCkZAPc48MAD9bvf/U6nn356en+zHZg2bZquvfZanXHGGRo/frzj17du3apf/vKXuuuuu5Jr&#13;&#10;q1ev1oUXXqhXX31VhmHs9z22bNmiOXPmWBrmzJo1S3fffbemTp2aXAuHw7rzzjv1/e9/P/n/w1NP&#13;&#10;PaWf/vSn+s///M++/DbhEfYuo2Y8LNNMyDAy/mdTAACPKyjxy/BJ5j4/B29piKmoNOM/TgNdyoo/&#13;&#10;wWVlZfrjH/+o73znO/r5z3+uBx98UPH47p/ImKapWCymd955R++8847leUVFRRowYIAKCgoUCATU&#13;&#10;1tamlpYW7dixwxH69lzvG6DGjh2rn/70p5o7d67jJC6dDMPQWWedpV/84hc68sgju3zsiBEjdOed&#13;&#10;d+qwww7TN77xjeT666+/roceekiXXHLJft/vlltu0c6dO5PXM2fO1JIlS5Sfby3vy8vL0ze/+U2N&#13;&#10;Hj3aci/n73//e11//fUaM2ZMd3+L8Cifv8CxZsbbHUERAIBM4/MZKizxW+4dbGmIS6Nc3BSQAln1&#13;&#10;Y/mxY8fqvvvu09q1a/XNb36zwxNA0zST/zQ3N2vz5s1avXq1Pv30U61fv161tbVKJBKWx0l7g6Bp&#13;&#10;mjr66KP14IMPas2aNbrmmmv6NQxK0sMPP6ynn356v2FwXzfeeKOjyct999233+etWbNGCxYsSF6H&#13;&#10;QiHNnz/fEQb3NXv2bM2dOzd5HQ6Hdeutt3Z7r/AuI+D8c8UsQgBAtmA4PXJRVgXCPcaMGaP/+Z//&#13;&#10;UXV1tRYuXKhzzjlHBQUFllM/wzC6/Gdfpmlq4sSJ+tGPfqQVK1borbfe0kUXXdTvQXCP3o512PeE&#13;&#10;UJJefvnl/T5n4cKFydNWSZozZ44mTpy43+f96Ec/slwvWrRI7e3MlEPX7F1GJWYRAgCyB8PpkYuy&#13;&#10;omS0M3l5ebrkkkt0ySWXKBKJ6NVXX9W//vUvvffee1q1apU2bdrk6A5qGIYqKio0btw4HXbYYfrC&#13;&#10;F76gE044QePGjXPpd5E606ZNs1y3tbVp165dKi8v7/Q5jz32mOX6mmuu6dZ7TZ06VUcffbTefvtt&#13;&#10;SVJLS4teeOEFnXvuuT3bNDzF3mVUotMoACB7MJweuSirA+G+QqGQTj75ZJ188smW9aamJrW2tioW&#13;&#10;i6mgoEAlJSUKBoMu7TK9AgHn/537Noqxq66u1rJlyyzPnzVrVrff78QTT0wGQmn32AoCIbpiGD4Z&#13;&#10;/jyZ8XByjU6jAIBswXB65KKcCYSdKSkpUUlJidvb6Bdr1661XAcCAceoiH0tX77ccn3ooYeqqKio&#13;&#10;2+83c+ZMy/WKFSu6/Vx4lxEotATCBMPpAQBZguH0yEVZeQ8hOvbII49Yro888sgu74P89NNPLdcT&#13;&#10;Jkzo0fvZx2DYXw/oiL3TqBnnHkIAQHYoLqdkFLmHQJgjmpubdc8991jW9h0N0RH7ieLo0aN79J72&#13;&#10;MRN1dXWW8RVAR+ydRukyCgDIFvaZg+G2hKKRRCePBrIDgTBH/Nu//Zuqq6uT1+Xl5frKV77S5XN2&#13;&#10;7dplua6oqOjRexYXFzvGUzQ0NPToNeA9Pr9tOD0lowCALGFvKiNxSojs9/+3d99hkpVl/rif03F6&#13;&#10;coCZIQ55SSJRSSoIkmSRJIqgBJdd0+oKhjV8BUw/dVlX1rQICioGEAFhWVBQEBiCiyBKEhAZggxM&#13;&#10;jj0d6/fHLMWcUz0z3T3ddU5V3fd1zXX1OVPn1Ns0NdWfep/3eet+DWEjuOaaa+Ib3/hG6twXvvCF&#13;&#10;mDp16jqvW758eeq4o6Ny0/D16ejoSG03sWzZsiHfI+ull16KefPmDema7Gxnb29v9Pb2Vpxbc4uN&#13;&#10;7N9TJZlOo73dK/ws6ozXGlSH11r1NbVEtLYn0dP1ylZnSxd2x/gp5ljq2WBea7X8+hMIa9yDDz4Y&#13;&#10;73rXu1LnDjvssHjve9+73muzgXBdm9GvTUdHR6pMNHvP4fjWt761wRvdL1u2rGIGtK+vr2J8zc3p&#13;&#10;xeGMvr5S+p+dlcsXRn/mZ0Vt81qD6vBay0fH+HQgfOmFpTF2mvXw9Wwwr7WRmBTJi48zatgzzzwT&#13;&#10;b37zm1P/g86aNSsuv/zySJJkyPer1jU0tiTJfA5Vqt1P1ABoPO3j0r/7dHeW1vJIqA0CYY166aWX&#13;&#10;4k1velM8//zz5XMzZ86Mm2++OTbeeONB3WP8+PGp487Ooa/lyl6TvSdU8CECADWsrT39PrbmbCHU&#13;&#10;IiWjNWjhwoVx6KGHxuOPP14+t9FGG8Utt9wS22+//aDvU9RA+L73vS/e+ta3DumaJ598Mo499tjy&#13;&#10;8YQJE2Ly5Mmpx2RruydNmhQtLV4C1dbV2ho9axyPGdNR8bOitnmtQXV4reVj3ISeiHjlv31TtHkf&#13;&#10;q3ODea3V8r7n/tWoMUuWLInDDjss/vSnP5XPTZkyJW6++ebYZZddhnSvSZMmpY6H2shl+fLlFYFw&#13;&#10;JP5BnD59+pA7nma1tLQM+Ka4Zr332h7D6MqWGTc1Nfk51CGvNagOr7Xqax+b/m/c0xX+uzeA9b3W&#13;&#10;avn/ASWjNWTZsmVxxBFHxO9///vyuYkTJ8ZNN90Uu++++5Dvl51NnDNnzpCuzz5+6tSpMWXKlCGP&#13;&#10;AwCgVrR3pH997l5lH0Jqm0BYI1asWBFHHXVU3HPPPeVz48ePjxtvvDFe85rXDOueO+20U+o4u3XD&#13;&#10;+jz11FOp45133nlY4wAAqBVtYwRC6otAWAM6Ozvj6KOPjjvvvLN8buzYsXHDDTfE/vvvP+z77rrr&#13;&#10;rqnjP/7xj7Fy5cpBXz979ux13g8AoN5kA2FXZ99aHgm1QSAsuFWrVsUxxxwTt912W/ncmDFj4rrr&#13;&#10;rovXv/71G3TvTTbZJHbbbbfycW9vbyp0rs+aY4qIOPLIIzdoPAAARadklHojEBZYd3d3HH/88XHL&#13;&#10;LbeUz7W3t8e1114bhxxyyIg8x3HHHZc6vvTSSwd13WOPPRb33ntv+XjcuHFx2GGHjciYAACKSsko&#13;&#10;9UYgLKje3t446aST4sYbbyyfa21tjauuuioOP/zwEXueU045JdU16eqrr44nnnhivdd9+ctfTh2f&#13;&#10;dNJJMWbMmBEbFwBAEQmE1BuBsID6+vrilFNOiV/84hflcy0tLXHFFVfE0UcfPaLPtf3228dpp51W&#13;&#10;Pu7u7o7TTz89Vq1atdZrfvGLX8Rll11WPm5ra4tzzz13RMcFAFBE2UDY01WK/n6b01O7anfDjDp2&#13;&#10;5plnxpVXXpk698UvfjH22GOPePrpp4d0r5kzZ6535u7888+Pa665JhYtWhQREXfddVcceuihcckl&#13;&#10;l8SOO+5YflxXV1d85zvfiXPOOSd1/TnnnBOzZs0a0rgAAGpRe0dzxbnuVf0xZmzleagFAmEB/eAH&#13;&#10;P6g497GPfSw+9rGPDflet956axx00EHrfMzmm28eV199dRx++OHR3d0dEas7iO68886x1157xTbb&#13;&#10;bBNLliyJ+++/v2Lz+qOPPjo+97nPDXlcAAC1KDtDGCEQUtvqNhD+5S9/iQceeCBeeumlWLJkSfT0&#13;&#10;9Az5Hp/5zGdGYWTFdNBBB8U111wTp59+ejn0lUqluO++++K+++4b8JqTTz45Lr744tQaRACAetba&#13;&#10;nkSSRJTWqBLt7rSOkNpVV4Gws7MzvvrVr8Yll1wSzzzzzAbfr5ECYUTEUUcdFQ899FCce+65ccUV&#13;&#10;V5RLSLP23Xff+MhHPhInnHBClUcIAJCvJEmibUxTdK0RArs0lqGG1U0gfOihh+K4446Lp556Kkql&#13;&#10;9MLeJEmGdK9SqTTka0ZSdvzVNH369Pj2t78dF154YcyePTvmzJkTc+fOjXHjxsVmm20We+yxR2y9&#13;&#10;9da5jQ8AIG/ZQGiGkFpWF4Hwb3/7Wxx++OHxwgsvRMQrAfDlYJVnwKpVbW1tcfDBB+c9DACAwmnr&#13;&#10;aIpYo5DK1hPUsroIhJ/85CfjhRdeSAXBvffeO44++ujYaaedYsqUKdHa2przKAEAqAdt7fYipH7U&#13;&#10;fCBctmxZ/PjHP44kSaJUKsW4cePi8ssvj7e85S15Dw0AgDrU1pEOhF2r+nIaCWy4mg+Et99+e/T2&#13;&#10;9kbE6lLR73znO8IgAACjpj2z9YQ1hNSyyo1UasycOXPKX2+66aZx8skn5zgaAADqXXaGUMkotazm&#13;&#10;A+HSpUsjYvXs4N57753zaAAAqHfZzeltO0Etq/lAOH369PLX48aNy3EkAAA0gvYxzaljJaPUspoP&#13;&#10;hLNmzSp/PX/+/BxHAgBAI1AySj2p+UB44IEHxuTJk6NUKsV9991nz0EAAEaVklHqSc0Hwvb29jjl&#13;&#10;lFMiImLRokVx7bXX5jsgAADqmi6j1JOaD4QREZ///Odjyy23jIiIc845JxYuXJjziAAAqFfZGUIl&#13;&#10;o9SyugiEkyZNiiuvvDKmTJkSTz/9dBx88MHx+OOP5z0sAADqUMUawq7+KPVbtkRtKvzG9M8888yg&#13;&#10;Hjdz5sz4yU9+Eqecckr86U9/ile96lVxwgknxJvf/ObYeeedY8qUKdHUNLT8+/KsIwAAvCw7Qxil&#13;&#10;iJ7uUrSNSfIZEGyAwgfCrbbaKpJk6C+unp6euOKKK+KKK64Y1vMmSRK9vb3DuhYAgPrV3lE5ydDV&#13;&#10;2VcZFKEGFD4Qvmyw3UOTJEkFSF1HAQAYSa3tlcHPOkJqVd19jFEqlVJ/AABgJDU1JdHanq5g02mU&#13;&#10;WlX4GcLTTjst7yEAAEBKe0dz9HS9srzIXoTUqsIHwksvvTTvIQAAQIqtJ6gXdVcyCgAAo00gpF4I&#13;&#10;hAAAMEQVgdAaQmqUQAgAAEOU3XrCGkJqVeHXEA7GmWeeWf76ggsuiKlTpw7rPgsWLIiPfvSjEbF6&#13;&#10;+4rvfve7IzI+AADqi5JR6kVdBMLLLrusvPfgeeedN+xAuHz58tS9BEIAAAaiZJR6UTcloyO556D9&#13;&#10;CwEAWJfKktG+nEYCG6ZuAiEAAFSLklHqhUC4hv7+V17Izc3NOY4EAIAiUzJKvRAI17Bo0aLy1+PG&#13;&#10;jctxJAAAFFl7R3ryQJdRapVAuIZ77703IlZ3GJ0+fXrOowEAoKhaxySpYyWj1Kq66DK6ppc7hA5F&#13;&#10;X19f3HrrrfGFL3yhfG7XXXcdyWEBAFBH2sekZwi7V/VHqVQa1u+ikKeaCYTbbLPNoB53wAEHREvL&#13;&#10;4L+trq6umD9/fvT29qbOH3HEEUMaHwAAjSO7hrDUH9HbXYrWdoGQ2lIzgfDpp5+OJEnWuSVEqVSK&#13;&#10;5557btjP8fInOptttlmcfPLJw74PAAD1ra2jcuVV16r+aG23IovaUjOB8GUDTcOvGRKHM03/8vWl&#13;&#10;Uik233zzuOaaa2L8+PHDHyQAAHUtO0MY8X/rCCflMBjYADUTCLfccsu1hr05c+ZExOowuOmmmw66&#13;&#10;ZDRJkmhvb4/JkyfHTjvtFAcffHC89a1vjTFjxozYuAEAqD/NzUm0tCXR2/3KxIStJ6hFNRMIn376&#13;&#10;6bX+XVNTUzkszp49O7bccssqjQoAgEbVNqYperv7ysddq/rW8Wgopropcl7X2kIAABhp7Tanpw7U&#13;&#10;zAzhupx22mnlr639AwCgGrKNZexFSC2qi0B46aWX5j0EAAAaTFu7QEjtq5uSUQAAqCYzhNQDgRAA&#13;&#10;AIahfUxz6rjLGkJqUF2UjA6kp6cnbrjhhrjzzjvjf//3f+Oll16KhQsXRpIkMWXKlJg+fXrss88+&#13;&#10;ceCBB8ab3/zmaG1tzXvIAADUEDOE1IO6C4RdXV3xxS9+Mf7rv/4r5s+fXz6/ZhfSl156KR5//PG4&#13;&#10;88474z/+4z9io402ive85z3xiU98wh6EAAAMSnZzeoGQWlRXJaP3339/vPrVr47Pf/7zMW/evFQI&#13;&#10;TJIk9edlpVIp5s2bF5///Odj9913j/vvvz+PoQMAUGOy204oGaUW1U0g/N3vfheHHHJIPPHEE1Eq&#13;&#10;lcrBr1QqrfPPmo97/PHH45BDDon//d//zfvbAQCg4JSMUg/qIhAuWrQo/v7v/z6WLFkSEVEOeHvs&#13;&#10;sUdccMEFcccdd8TcuXOjs7MzVq1aFXPnzo077rgjLrjggthjjz1SwXDJkiVxzDHHxOLFi/P9pgAA&#13;&#10;KDQlo9SDugiEn/rUp2LevHnlIDh9+vS4+uqr47777ouzzz47DjjggJg+fXq0t7dHW1tbTJ8+PQ44&#13;&#10;4IA4++yz47777ouf//znMWPGjPL9XnrppfjUpz6V43cEAEDRZQNhV2dfTiOB4av5QNjV1RWXX355&#13;&#10;OQzOnDkz7rjjjjj22GMHfY/jjjsubr/99pg+fXr5Ppdffnl0dXWN3sABAKhpZgipBzUfCG+77bZY&#13;&#10;vnx5uezzwgsvjO22227I99luu+3iwgsvLDeiWb58edx2220jPFoAAOpFe2YNYX9fRG+PUEhtqflA&#13;&#10;OGfOnPLX06dPjxNPPHHY9zrxxBNTpaNr3hsAANaUnSGMMEtI7an5QLho0aKIWN1IZs8990xtKTFU&#13;&#10;TU1Nsddee1XcGwAAsto7mivO2XqCWlPzgXD69OnlrydPnrzB95s0aVL564033niD7wcAQH1qbkmi&#13;&#10;uSU9GWGGkFpT84Fw8803L3/94osvbvD91rzHFltsscH3AwCgflU0ljFDSI2p+UD4ute9LiZMmBCl&#13;&#10;Uinuueee6OzsHPa9Vq5cGffcc09ERIwfPz4OPPDAkRomAAB1KLs5fZcZQmpMzQfCMWPGxNve9raI&#13;&#10;iOjs7Iyvfe1rw77X1772tVi5cmUkSRInnnhidHR0jNAoAQCoR+22nqDG1XwgjIg4//zzY+rUqRER&#13;&#10;8dnPfjauv/76Id/j+uuvj89+9rORJElMnjw5PvvZz470MAEAqDNKRql1dREIN9lkk7juuuti0qRJ&#13;&#10;0dXVFSeccEJ85CMfGVSX0EWLFsU555wTJ5xwQnR3d8ekSZPi+uuvj80226wKIwcAoJbZnJ5a15L3&#13;&#10;AEbC7bffHhER//Zv/xYf+9jHYtGiRfEf//Ef8c1vfjMOP/zweO1rXxs77LBDTJw4MZIkiSVLlsTj&#13;&#10;jz8e99xzT/zqV7+K7u7uKJVKMXXq1PjSl74Uvb295Xuuz+tf//rR/NYAACiwyjWEfTmNBIanLgLh&#13;&#10;QQcdlNp/MEmSKJVK0dXVFddff/06S0hLpVL5mkWLFsU//dM/Dfp5kySJ3t7e4Q8cAICaZg0hta4u&#13;&#10;AuHLSqVSORiuGRBfDn1ZSZJUbGS/tscCAECWNYTUuroJhC8HuaEEOuEPAIANkS0ZNUNIramLQHju&#13;&#10;uefmPQQAABpQ+5jm1LF9CKk1AiEAAAyTklFqXV1sOwEAAHlQMkqtEwgBAGCY7ENIrRMIAQBgmLLb&#13;&#10;TvT2lKKvT+NCaodACAAAw5SdIYywjpDaUhdNZdamp6cnfve738Vf/vKXWLhwYSxbtixKpVJ85jOf&#13;&#10;yXtoAADUgewawojVZaMd45sHeDQUT10GwjvvvDMuuOCC+NWvfhVdXV0Vfz9QILzpppviyiuvjIiI&#13;&#10;qVOnxgUXXDDq4wQAoLa1tCbR1BTRv8akYFdnX0S05jYmGIq6CoQrVqyIf/zHf4yf/vSnETHwxvNJ&#13;&#10;kgx47S677BI//OEPo///Xs3vfOc749WvfvXoDRYAgJqXJEm0dTTFqhWvJEKNZagldbOGcOnSpbH/&#13;&#10;/vvHT3/60yEFwZdtscUWcdRRR5WvfTlUAgDAuug0Si2rm0B44oknxp/+9KfycVtbW7zzne+M733v&#13;&#10;e3HZZZcNGBKzjjvuuPLXN99886iMEwCA+tI+Jr1esEtTGWpIXZSMXnXVVXHLLbeUZwH322+/uOKK&#13;&#10;K2LzzTePiIg5c+YM6j5HHHFERKwuNX3wwQdj+fLlMX78+NEZNAAAdaF1TLoSzQwhtaQuZgi/+MUv&#13;&#10;lr/edddd4+abby6HwaGYOXNmTJ8+PSIi+vv749FHHx2xMQIAUJ/aO9IzhAIhtaTmA+ELL7wQf/jD&#13;&#10;H8rHX//612Ps2LHDvt+OO+5Y/vqJJ57YkKEBANAArCGkltV8ILz77rsjYnXTmC222CJe//rXb9D9&#13;&#10;pk6dWv56wYIFG3QvAADqXzYQWkNILan5QDh37tzy1yOxTcSaawaXL1++wfcDAKC+tXeYIaR21Xwg&#13;&#10;XLJkSfnriRMnbvD91gyBY8aM2eD7AQBQ35SMUstqPhBOmTKl/PWa4XC4/va3v5W/XrN8FAAABlJZ&#13;&#10;MtqX00hg6Go+EG688cblrx9++OENuldXV1eqQc1wOpUCANBYlIxSy2o+EO65554RsXrvwKeffjoe&#13;&#10;e+yxYd/r5z//eXR3d0dEREtLS+y7774jMkYAAOqXklFqWc0Hwq233jq222678vH/9//9f8O6T1dX&#13;&#10;V3zhC1+IiNUdS/fZZ58YN27ciIwRAID6VREIdRmlhtR8IIyIOOOMMyJi9Szh5ZdfHt///veHdH1/&#13;&#10;f3+cddZZqY3o3//+94/oGAEAqE/ZQNjTXYr+/lJOo4GhqYtA+KEPfSimT58eSZJEqVSKd7/73fHJ&#13;&#10;T34yVq5cud5rH3nkkTjssMPiRz/6USRJEkmSxHbbbRdvf/vbqzByAABqXXtHc8U5ZaPUipa8BzAS&#13;&#10;xo4dG9///vfj6KOPjv7+/ujv748vf/nL8c1vfjOOOuqo2HLLLVOPv+KKK+Lxxx+PX/3qV3H33XdH&#13;&#10;qVSKUmn1pzhjxoyJn/zkJ5EkSR7fCgAANSY7QxixOhCOGVsZFKFo6iIQRkQcfvjh8a1vfSve9773&#13;&#10;RX//6k9kli1bFldeeWXqcaVSKd7xjnekjl8Ofy0tLfHd73633KgGAADWp7U9iSSJKK1RJWodIbWi&#13;&#10;LkpGX3bWWWfFL3/5y5g+fXoq6EVEuRz05bLSNc+XSqXYaKON4pe//GWcfPLJeQwdAIAalSRJ5V6E&#13;&#10;SkapEXUVCCMi3vjGN8aTTz4ZX/nKV2KLLbYol4Ou+Sciyl9PmzYtPvOZz8Rf/vKXOPjgg3MePQAA&#13;&#10;tUinUWpV3ZSMrmncuHHxkY98JD7ykY/E448/HnfeeWc8++yzsWDBguju7o6NNtooZsyYEfvvv3/s&#13;&#10;ueee1gsCALBB2jqaIha9cqypDLWiLgPhmnbYYYfYYYcd8h4GAAB1rL2iZLQvp5HA0NRdySgAAFRb&#13;&#10;q5JRapRACAAAGyg7Q6hklFohEAIAwAZq6xAIqU11s4awv78/HnrooXjwwQfjmWeeiXnz5kVnZ2ck&#13;&#10;SRIdHR2x8cYbx6xZs+LVr3517LLLLhrJAAAwYmw7Qa2q+UD429/+Nr7zne/EjTfeGEuWLBnUNVOm&#13;&#10;TIk3v/nNcdZZZ8WBBx44yiMEAKDetY9pTh1bQ0itqNmS0UceeSQOPvjgeOMb3xg//elPY/HixQPu&#13;&#10;OTjQn4ULF8bll18eb3jDG+LQQw+Nxx9/PO9vBwCAGqZklFpVk4HwyiuvjNe85jVx++23l0NekiQV&#13;&#10;f1420N+9fN1vfvOb2GuvveLnP/95jt8RAAC1TMkotarmSkZ/9rOfxTve8Y7o71/9Ins5+JVKpfLx&#13;&#10;xhtvHFOmTIkpU6ZEf39/LF68OBYtWhTz5s0r32fN61asWBEnn3xyXHHFFXHcccdV+TsCAKDWVXQZ&#13;&#10;VTJKjaipQPjnP/85zjjjjOjv708FukmTJsUZZ5wRb3rTm2LfffeNKVOmDHj9ggUL4p577ombb745&#13;&#10;Lrvssli6dGn5Pr29vXHaaafFrrvuGttvv33VvicAAGpfdoZQySi1oqZKRj/wgQ/EypUryyWfSZLE&#13;&#10;ueeeG88++2x89atfjSOPPHKtYTAiYtq0afHmN785vva1r8Wzzz4b/+///b9Uaeny5cvjn//5n6vx&#13;&#10;rQAAUEcq1hB29Uepv5TTaGDwaiYQzp49O37961+Xw+CECRPil7/8ZZx77rkxfvz4Id9vwoQJcf75&#13;&#10;58dNN90U48aNKwfDm2++Oe66666RHj4AAHUsO0MYpYieboGQ4quZQPitb30rIqI8M3jRRRfFIYcc&#13;&#10;ssH3PfTQQ+Oiiy4q3zci4tvf/vYG3xcAgMbR3lH5a3VXZ18OI4GhqYlA2NXVFddff325Q+gJJ5wQ&#13;&#10;b3/720fs/ieffHKccMIJ5c6j1113XXR3d4/Y/QEAqG+t7ZW/VltHSC2oiUB4zz33xPLly8udRM8+&#13;&#10;++wRf45zzjmn/PXy5cvj7rvvHvHnAACgPjU1JdHanqTO6TRKLaiJQPhyOEuSJHbaaafYd999R/w5&#13;&#10;9t1339h5550rnhMAAAajvaM5dWwvQmpBTQTChx9+uPz1AQccMGrPc+CBBw74nAAAsD62nqAW1UQg&#13;&#10;/Mtf/lL++rWvfe2oPc+a917zOQEAYH0qAqGSUWpATQTCF198sfz1rFmzRu151rz33LlzR+15AACo&#13;&#10;P9lAqGSUWlATgXDBggXlrydPnjxqz/PyvUulUixcuHDUngcAgPqT3XpCySi1oCYCYVdXV/nr0QyE&#13;&#10;kyZNKn+9atWqUXseAADqjzWE1KKaC4Stra2j9jwtLS3lr3t6ekbteQAAqD/WEFKLaiIQAgBA0WVL&#13;&#10;RrtW9eU0Ehg8gRAAAEaAklFqkUAIAAAjQMkotahl/Q8phiRJIiLinnvuiaeffnpUnsNWEwAADFd7&#13;&#10;R3Pq2LYT1IKaCYQRq7eDOPnkk0f1OZIkiVKpNKrPAQBA/Wkdk6SOlYxSC2oqEFYjrL08EwkAAEPR&#13;&#10;PiY9Q9i9qj9KpZLfLym0mgqEEQIbAADFlF1DWOqP6O0uRWu7318prpoIhFtuuaUgCABAobV1VPZr&#13;&#10;7FrVH63t+jhSXDURCEeriQwAAIyU7AxhxP+tI5yUw2BgkHxcAQAAI6C5OYmWtkxjGVtPUHACIQAA&#13;&#10;jJDsLGHXqr6cRgKDIxACAMAIabc5PTVGIAQAgBGSbSxjL0KKTiAEAIAR0taeLRkVCCk2gRAAAEZI&#13;&#10;xQyhklEKTiAEAIAR0j6mOXWsZJSiEwgBAGCEWENIrREIAQBghGS3nRAIKTqBEAAARkh224kuawgp&#13;&#10;OIEQAABGiJJRao1ACAAAI0TJKLVGIAQAgBHS3pEtGe3LaSQwOAIhAACMkNb2yhnCUqmU02hg/QRC&#13;&#10;AAAYIdkZwv6+iL5egZDiEggBAGCEZNcQRlhHSLEJhAAAMELaO5orztl6giITCAEAYIQ0tyTR3JKk&#13;&#10;zpkhpMgEQgAAGEEVW0+YIaTABEIAABhB2c3pu8wQUmACIQAAjKB2m9NTQwRCAAAYQUpGqSUCIQAA&#13;&#10;jKBsIOxa1ZfTSGD9BEIAABhB2TWESkYpMoEQAABGkDWE1BKBEAAARpA1hNQSgRAAAEaQklFqiUAI&#13;&#10;AAAjqH1Mc+rYPoQUmUAIAAAjSMkotUQgBACAEaRklFoiEAIAwAiq3IdQIKS4BEIAABhB2W0n+npK&#13;&#10;0ddbymk0sG4CIQAAjKDsDGGEslGKSyAEAIARlF1DGCEQUlwCIQAAjKCW1iSaMr9ld3X25TMYWA+B&#13;&#10;EMiZNRUA1JckSSpmCVetMENIMQmEQHUl6c16o+QTUwDqz8SpranjRS925zQSWDeBEKiqpKkldVzq&#13;&#10;78lpJAAweqZu0pY6XjBXIKSYBEKgqpKm9Cempf7enEYCAKNn2sxMIHyhK6eRwLoJhEB1VQRCM4QA&#13;&#10;1J/sDOHCud1RKlk3T/EIhEBVJUm6ZDTMEAJQh6bNbE8d93SVYtki73kUj0AIVFXFGsKSN0cA6s+4&#13;&#10;Sc3Rnuk0uvAF6wgpHoEQqKrKNYRKRgGoP0mSxNSZlWWjUDQCIVBduowC0CCygVCnUYpIIASqSpdR&#13;&#10;ABrFtGxjGSWjFJBACFRVkqQDYZghBKBOVXQafbE7+vt1GqVYBEKgqjSVAaBRZDuN9vWWYsl8H4RS&#13;&#10;LAIhUF0VawgFQgDqU8f45hg7oTl1TmMZikYgBKoqu4ZQySgA9ayisYx1hBSMQAhUVXZjel1GAahn&#13;&#10;GstQdAIhUFVJsy6jADSObGOZBXO7choJDEwgBKorsTE9AI0j21hm8bye6OvVaZTiEAiBqsp2GQ1d&#13;&#10;RgGoY9k1hKX+iEUvKRulOARCoKpsTA9AI2kb0xQTpqQ/DNVYhiIRCIGqqtiHUMkoAHWuYoN6W09Q&#13;&#10;IAIhUF26jALQYKZVbD2hsQzFIRACVVW5D6GSUQDqW3YdoRlCikQgBKqqYg1hyQwhAPVt2ibpTqNL&#13;&#10;F/RGT1d/TqOBNIEQqKrKNYRmCAGob1Omt0aSpM8tfNEsIcUgEALVpcsoAA2mpa0pJm2Ufv/TaZSi&#13;&#10;EAiBqqrYh1BTGQAagE6jFJVACFRV5T6EAiEA9U+nUYpKIASqKkkyXUajFKX+vlzGAgDVkm0sY4aQ&#13;&#10;ohAIgerKloxGRKlkHSEA9S1bMrpiSV+sWuEDUfInEAJVVbGGMMI6QgDq3qSNWqOpOX3OLCFFIBAC&#13;&#10;VVWxMX3oNApA/WtuTmLKjMw6QoGQAhAIgapKkgFKRs0QAtAAso1lFtp6ggIQCIHqah5ohlAgBKD+&#13;&#10;ZdcRLpir0yj5EwiBqqrsMhoRmsoA0ACmzUx3Gl3wQneUSqWcRgOrCYRAVQ3UVMYMIQCNYFpmhrBr&#13;&#10;ZX+sXKrTKPkSCIHqSporTmkqA0AjmDClJVraktQ5nUbJm0AIVFWSJBGZTqMCIQCNIGlKYupMnUYp&#13;&#10;FoEQqLqKTqNKRgFoEDqNUjQCIVB12b0IrSEEoFHoNErRCIRA1VUEQl1GAWgQ2U6jC+d2R6lfp1Hy&#13;&#10;IxAC1ZfpNGqGEIBGkZ0h7OkqxbLFPhglPwIhUHUVW09oKgNAgxg3sTnax6Z/BV9gHSE5EgiBqstu&#13;&#10;Tq/LKACNIkkSjWUoFIEQqLrsDGGppGQUgMahsQxFIhAC1ZdtKtMnEALQOCoay5ghJEcCIVB12S6j&#13;&#10;ocsoAA0kO0O48MXu6O/TaZR8CIRA1VWUjOoyCkADmZpZQ9jfF7FkvvdC8iEQAlVXGQjNEALQODrG&#13;&#10;NcfYic2pczqNkheBEKg+XUYBaHDZTqMay5AXgRCouop9CHUZBaDBZMtGF841Q0g+BEKg6rJNZawh&#13;&#10;BKDRTNtEp1GKQSAEqs4aQgAaXbbT6OL5PdHb05/TaGhkAiFQfWYIAWhwU2ekA2GpP2LxS94PqT6B&#13;&#10;EKi6JMmsITRDCECDaRvTFBOmpt8PF1hHSA4EQqDqKtcQCoQANJ6KTqMv6DRK9QmEQPVl1xDqMgpA&#13;&#10;A8quI9RYhjwIhEDV6TIKAJWdRpWMkgeBEKi6in0IlYwC0ICyJaPLFvZG9yqdRqkugRCoOjOEABAx&#13;&#10;eXprJJnfxhe+aJaQ6hIIgarLdhnVVAaARtTS2hSTN0p/SGodIdUmEALVl50hLAmEADSmbGMZnUap&#13;&#10;NoEQqLrKNYRKRgFoTNNmphvLLNRYhioTCIGqs4YQAFarmCEUCKkygRCouuwMoTWEADSqbKfRlUv7&#13;&#10;onNFX06joREJhED1mSEEgIiImLRRazQ1p88pG6WaBEKg6rJdRu1DCECjampOYuqM9CyhTqNUk0AI&#13;&#10;VF3FGkJdRgFoYJXrCHUapXoEQqD6KtYQKhkFoHFVdBo1Q0gVCYRA1ekyCgCvGKjTaKlUymk0NBqB&#13;&#10;EKi6yn0IlYwC0LimZQJh18r+WLFUp1GqQyAEqi5JzBACwMsmTG6J1vYkdU7ZKNUiEALVl11DqKkM&#13;&#10;AA0saUpi6kyNZciHQAhUXXYNoZJRABqdxjLkRSAEqi67hlDJKACNbqDGMlANAiFQdbqMAkDatEzJ&#13;&#10;6MK53VHq12mU0ScQAlVXGQiVjALQ2LIzhL3dpVi60Psjo08gBKovyWw7Ueq13xIADW3shOYYMy79&#13;&#10;q/lCZaNUgUAIVF3FPoQRETqNAtDAkkSnUfIhEAJVV9FlNJSNAoBOo+RBIASqb4AZQo1lAGh0Oo2S&#13;&#10;B4EQqLqBZwgFQgAaW7bT6KIXu6Ovzxp7RpdACFTdQIHQ5vQANLrsGsL+vogl831gyugSCIGqS7Jd&#13;&#10;RiOiVPKGB0BjGzOuOcZNak6ds46Q0SYQAtU34BpCM4QAUNFp9AWdRhldAiFQdUpGAWBg0zZJdxrV&#13;&#10;WIbRJhACVZckTRFJ+p8fTWUAoHKGUMkoo00gBHKRnSUUCAEgYlpm64kl83uit7s/p9HQCARCIBdJ&#13;&#10;kg2ESkYBYOqMdCAslSIWveRDU0aPQAjkI9tYRpdRAIjW9qaYOC39HqmxDKNJIARykWQCoRlCAFgt&#13;&#10;21hmocYyjCKBEMhF5RpCgRAAIgbYekIgZBQJhEA+kuwMoTc7AIjQaZTqEgiBXCTNZggBYCDZTqPL&#13;&#10;FvVG9yqdRhkdAiGQi2yXURvTA8BqU6a3ZbfrtY6QUSMQArmoaCqjyygAREREc0sSkzdOf3C6YK5O&#13;&#10;o4wOgRDIhy6jALBW02ZmOo1aR8goEQiBXGS7jCoZBYBXTM2sI1wgEDJKBEIgF4kuowCwVtnGMtYQ&#13;&#10;MloEQiAX9iEEgLXLbj2xcllfdC7vy2k01DOBEMhHNhCWBEIAeNmkjVqjuSVJndNYhtEgEAK5yHYZ&#13;&#10;jX5dRgHgZU1NSUydYYN6Rp9ACOSiYtsJJaMAkKKxDNUgEAK5yG5MLxACQNq0mRrLMPoEQiAfFTOE&#13;&#10;3uQAYE0DzRCWSqWcRkO9EgiBXNiHEADWLdtptHtVf6xYotMoI0sgBHJRsYZQl1EASJkwpSVa23Ua&#13;&#10;ZXQJhEAuKvch1GUUANaUJEnFLKFOo4w0gRDIhy6jALBe0zZpTx0v0FiGESYQArnIdhm1hhAAKlV0&#13;&#10;GjVDyAgTCIFcVO5D6A0OALKynUYXzu2OUr9Oo4wcgRDIRcUaQk1lAKDCtEwg7O0pxdKF3jMZOQIh&#13;&#10;kA9rCAFgvTrGN8eYcelf2Re8oNMoI0cgBHJRuQ+hLqMAkJUkSUVjmYUayzCCBEIgF0lihhAABiO7&#13;&#10;9cQCjWUYQQIhkAtrCAFgcLLrCG09wUgSCIF8ZNcQ9nlzA4CBZLeeWPxid/T16jTKyBAIgVxUrCE0&#13;&#10;QwgAA8puPdHfH7F4ng9SGRkCIZCLipJRawgBYEDtHc0xfnK6skZjGUaKQAjkonJjel1GAWBtso1l&#13;&#10;BEJGikAI5EOXUQAYNJ1GGS0CIZALawgBYPB0GmW0CIRALipLRr2xAcDaZGcIl8zvid7u/pxGQz0R&#13;&#10;CIFcaCoDAIM3dUZbRLLGiVLEwhd9mMqGEwiBfAiEADBore1NMWla+r1TYxlGgkAI5CJbMhq6jALA&#13;&#10;Omksw2gQCIFcJNkuo5rKAMA6ZRvLmCFkJAiEQC4qu4z2R6m/L5/BAEANMEPIaBAIgXxkS0bDLCEA&#13;&#10;rEt2hnD54t7o6vRhKhtGIARyUTFDGGEdIQCsw+SN26Ip89u7slE2lEAI5GKgQKjTKACsXXNLEpOn&#13;&#10;KxtlZAmEQC6yTWUiIkpmCAFgnTSWYaQJhEA+rCEEgCHTWIaRJhACuRh4DaFACADrkg2EZgjZUAIh&#13;&#10;kIuKjekjotTvTQ0A1iVbMtq5vC9WLvOBKsMnEAL5GHANoTc0AFiXidNao7k1SZ0zS8iGEAiBXCRJ&#13;&#10;EpEpGxUIAWDdmpqSmDrDOkJGjkAI5Kai06guowCwXtYRMpIEQiA32XWEuowCwPpl1xGaIWRDCIRA&#13;&#10;brKdRpWMAsD6DbQXYalUymk01DqBEMhPdoZQl1EAWK9syWj3qv5YvtiHqgyPQAjkpmIvQjOEALBe&#13;&#10;4ye3RNuY9K/x1hEyXAIhkJskUTIKAEOVJEnFLKF1hAyXQAjkprKpjC6jADAYGsswUgRCID8VawjN&#13;&#10;EALAYNh6gpEiEAK5sYYQAIanotPoi93R36/TKEMnEAK5yW5Mr8soAAzOtE3aU8d9PaVYusDSC4ZO&#13;&#10;IARykzRrKgMAw9Exvjk6xjenzikbZTgEQiA/uowCwLDpNMpIEAiB3GS7jIYuowAwaBXrCM0QMgwC&#13;&#10;IZCbim0nzBACwKCZIWQkCIRAfpqUjALAcGVnCBe/1B19vTqNMjQCIZAbXUYBYPiyM4T9/RGL53kv&#13;&#10;ZWgEQiA39iEEgOFr72iO8ZPTH64qG2WoBEIgN9lAqGQUAIZGYxk2VMv6H0LeOjs747HHHos5c+bE&#13;&#10;3/72t1i2bFn09PTExIkTY9q0abHrrrvGLrvsEi0tI/Pj7OnpidmzZ8czzzwTL7zwQowfPz423XTT&#13;&#10;2GOPPWKrrbYakeeAiIjINpXRZRQAhmTqzLaY8+jK8rEZQoZKICyoSy+9NH7zm9/EvffeG3/5y1+i&#13;&#10;v79/nY8fP358nHTSSfHP//zPsfvuuw/rOefNmxfnnntuXHHFFbFw4cIBH7P//vvH2WefHSeccMKw&#13;&#10;ngPWpMsoAGwYM4RsKCWjBfX//t//i8svvzyeeOKJ9YbBiIjly5fH9773vdh7773jwx/+cPT2Du0X&#13;&#10;6xtvvDF23XXX+Pa3v73WMBgRcdddd8WJJ54Yp556aqxYsWJIzwFZSWINIQBsiGxjmSULeqKna/2/&#13;&#10;O8LLzBDWiLFjx8a2224bW265ZUycODH6+/tj4cKF8ac//Snmzp1bflxfX1987Wtfi6effjquuuqq&#13;&#10;aG5uXu+9b7vttjj22GOju/uVT5SSJIk999wzttlmm1i8eHE88MADMX/+/PLf/+hHP4qlS5fGtdde&#13;&#10;G01NPldgeJLm7BpCn2oCwFBMndEWkUTEy7tNlCIWvtgdM7Yck+ewqCECYUGNGzcujjnmmDjyyCNj&#13;&#10;//33j1133XWtweuee+6JT3/60/HrX/+6fO7aa6+Nr371q/HRj350nc/z3HPPxfHHH58KgwcccEBc&#13;&#10;fPHFsdNOO5XPdXV1xUUXXRQf+chHoqdn9Tqv66+/Pj796U/HF7/4xQ35VmlgldtOmCEEgKFoaWuK&#13;&#10;SRu1xpJ5r6zDXzhXIGTwTO0U1EMPPRS/+MUv4j3veU/stttu65yF23fffeNXv/pVnHrqqanzX/jC&#13;&#10;F6Krq2udz3PuuefGokWLysf7779/3HLLLakwGBHR3t4eH/zgB+PKK69Mnf/qV78ac+bMGey3BWnZ&#13;&#10;LqMlgRAAhmraTOsIGT6BsKBaW1vX/6A1NDU1xTe/+c0YN25c+dySJUvi1ltvXes1TzzxRHz/+98v&#13;&#10;H7e1tcVll10WY8as/ROlY489Nk477bTycVdXV5x//vlDGiu8LNtUJvp1GQWAocquI9RplKEQCOvI&#13;&#10;xIkT48ADD0yde/LJJ9f6+B//+MfR19dXPj7++ONj++23X+/zfPzjH08dX3nllbFq1aohjhZ0GQWA&#13;&#10;kaDTKBtCIKwzU6dOTR0vW7ZsrY+95pprUsdnnHHGoJ5jp512ite+9rXl4xUrVsSvfvWrIYwS/k9i&#13;&#10;Y3oA2FDZGcLli3ujq7NvLY+GNIGwzmTX82266aYDPm7u3Lnx4IMPlo9bWlrigAMOGPTzHHTQQanj&#13;&#10;G2+8cfCDhP+jyygAbLjJG7dFU6ax/EJlowySQFhHHn/88bj33nvLx0mSxBve8IYBH/vQQw+ljnfb&#13;&#10;bbfU+sP12X///VPHDz/88BBGCqtlu4zahxAAhq65JYnJ0zPrCJWNMkgCYZ144YUX4q1vfWtqTeCJ&#13;&#10;J54YW2211YCPf+SRR1LH22233ZCeb9ttt13n/WAwEl1GAWBEZDuNaizDYAmENaq3tzfmzZsXt99+&#13;&#10;e3zsYx+LHXfcMf74xz+W/36bbbaJb3zjG2u9PttsZssttxzS88+aNSt1vGDBgtT2FTAoFU1ldBkF&#13;&#10;gOHQWIbhsjF9jfiXf/mXuPDCCwf12IMPPjh++MMfxvTp09f6mMWLF6eO1/XYgYwfPz7GjBmT6i66&#13;&#10;ZMmSmDJlypDuQ2Or3HbCDCEADEfl1hNdUSqVIkmSnEZErRAI68gxxxwT73//++Owww5b72OXL1+e&#13;&#10;Ou7o6Bjy83V0dKQC4bo6mg7FSy+9FPPmzRvSNdkZz97e3ujt7a04t2ZJbfbvqb7+UrpIob+/x8+l&#13;&#10;DnitQXV4rbGmSRunu8qsWtEfyxZ3x9gJzWu5gsEazGutll9/AmEdufHGG6Ovry/GjBkTr3/969f5&#13;&#10;2GwgXNdm9GvT0dGRKhPN3nO4vvWtb23wZvfLli2rmAXt6+urGGNzs38k89SzMl3O0t/bVfFzo/Z4&#13;&#10;rUF1eK2xplJzKZpbIvrWyCXPPLkwZm7duvaLGJTBvNZGamIkD9YQ1ojPfOYz8de//rX855FHHok7&#13;&#10;7rgjvv71r8cb3/jGiIjo6emJG264Id7whjfEBz7wgdQnGesznHICJQhssOwaQk1lAGBYkiSpmCVc&#13;&#10;Mq8/p9FQS8wQ1oipU6dWbDofEXHggQfGBz7wgbjzzjvj1FNPLe9D+M1vfjM6Ozvju9/97oD3Gz9+&#13;&#10;fOq4s7NzyGPKXpO9J6yXbScAYMRM2rg5Fr7wyoTAknk2p2f9BMI6ceCBB8att94a++yzTyxYsCAi&#13;&#10;Ir73ve/FMcccE295y1sqHl/kQPi+970v3vrWtw7pmieffDKOPfbY8vGECRNi8uTJqcdka7snTZoU&#13;&#10;LS1eAnla1Ts51izASKKv4udG7fFag+rwWiNr5pZJ/PWPryzHWLEw8b46AgbzWpswYUI1hzSi/KtR&#13;&#10;R7beeuv4zGc+Ex/60IfK577yla8MGAgnTZqUOh5qE5fly5dXBMKR+gdn+vTpQ+56mtXS0jLgm+Ka&#13;&#10;9d5rewzV09LSnjou9ff6mdQJrzWoDq811rTRZumeEAtf7I7m5mbLfEbA+l5rtfzas4awzrz97W9P&#13;&#10;Hd9zzz0DNunYfvvtU8cvl5oOVvbxU6dOteUEQ2djegAYMdNmpj9o7ekqxfLF3ltZN4GwzkyfPj0V&#13;&#10;zPr7++Ovf/1rxeN22mmn1HF224b1eeqpp1LHO++885Cuh4iIJBMIo78nSqVSPoMBgBo3blJztI1J&#13;&#10;/3q/4AUb1LNuAmEdam1N/5Ld1dVV8Zhdd901dfzHP/4xVq5cOejnmD179jrvB4NRsTF9RIRZQgAY&#13;&#10;liRJYtom6Q3qFwqErIdAWGdWrVoV8+fPT52bMWNGxeM22WST2G233crHvb29ceeddw76eW677bbU&#13;&#10;8ZFHHjm0gUIMMEMYq9cRAgDDM3VmOhAumCsQsm4CYZ359a9/Hf39r+w5M3bs2Nhss80GfOxxxx2X&#13;&#10;Or700ksH9RyPPfZY3HvvveXjcePGxWGHHTaM0dLwBpghLPX35DAQAKgPZggZKoGwjvT398fnPve5&#13;&#10;1Lkjjjgi2traBnz8KaeckuqYdPXVV8cTTzyx3uf58pe/nDo+6aSTYsyYMWt5NKxdkt2HMMJehACw&#13;&#10;AaZmA+GL3dHfb30+aycQFtDXv/71eOGFF4Z0TU9PT7z73e9OzdxFRLz//e9f6zXbb799nHbaaeXj&#13;&#10;7u7uOP3002PVqlVrveYXv/hFXHbZZeXjtra2OPfcc4c0VnjZgCWj1hACwLBlO4329ZZiyXzVN6yd&#13;&#10;QFhA3/3ud2PbbbeNU089Na6//vpYtmzZWh/b2dkZP/nJT2KPPfZIBbWIiHe+853xxje+cZ3Pdf75&#13;&#10;56e6kt51111x6KGHxmOPPZZ6XFdXV3z961+v2DD+nHPOiVmzZg3yO4O0gdcQKm0BgOHqGN8cYyc0&#13;&#10;p84ttI6QdajdHRTrXGdnZ/zoRz+KH/3oR5EkSWy33Xax1VZbxeTJk6OtrS2WLVsWc+bMiUceeSR6&#13;&#10;eio/9Tn66KPj4osvXu/zbL755nH11VfH4YcfHt3dq/+xmD17duy8886x1157xTbbbBNLliyJ+++/&#13;&#10;v2Lz+qOPPrqiRBWGZMA1hGYIAWBDTJ3ZFiuXdZaPF7zQHdvuto4LaGgCYQ0olUrxxBNPDGp9X0dH&#13;&#10;R3z605+Oj370oxXbT6zNQQcdFNdcc02cfvrp5dBXKpXivvvui/vuu2/Aa04++eS4+OKLU2sQYagG&#13;&#10;miG0hhAANsy0TdriuSdeCYQay7AuSkYL6OKLL45Pf/rTsd9++0V7e/v6L4iIHXfcMT73uc/F448/&#13;&#10;Hp/85CcHHQZfdtRRR8VDDz0U73nPe1IlpFn77rtvXHXVVfHjH/84xo0bN6TngKwkaYpI0v8M6TIK&#13;&#10;ABsm21hmwdzKPanhZWYIC2ifffaJffbZJz73uc9FT09PPProo/HUU0/F888/H8uXL4+enp4YP358&#13;&#10;TJw4MbbaaqvYY4891hniBmv69Onx7W9/Oy688MKYPXt2zJkzJ+bOnRvjxo2LzTbbLPbYY4/Yeuut&#13;&#10;R+A7hFckSUuUSq98cqmpDABsmGxjmcXzeqKvtxTNLUlOI6LIBMKCa21tjd122y21ifxoa2tri4MP&#13;&#10;Prhqz0eDa2qNWKORTKnPDCEAbIjs5vSl/ohFL3XHRpsOrvKMxqJkFMhVxTrCkkAIABuibUxTTJiS&#13;&#10;nvfRaZS1EQiBXCWZTqO6jALAhsvOEi7QWIa1EAiBXGVnCAVCANhw0zKNZcwQsjYCIZCvJDtDqGQU&#13;&#10;ADZU5QyhTqMMTCAEcpUtGQ1dRgFgg03bJN1AZumC3ujp6s9pNBSZQAjkqqJkVJdRANhgU6a3RpLZ&#13;&#10;ZWLhi8pGqSQQArmqCIS6jALABmtpa4pJG6XfYzWWYSACIZAvXUYBYFRM1ViGQRAIgVxV7EMoEALA&#13;&#10;iJimsQyDIBACuUp0GQWAUZFtLGOGkIEIhECuKjam12UUAEZEtmR0xZK+WLWiL6fRUFQCIZCvio3p&#13;&#10;zRACwEiYtFFrNDWnz5klJEsgBHJVuYZQIASAkdDcnMSUGZl1hAIhGQIhkKuKklFNZQBgxGQbyyy0&#13;&#10;9QQZAiGQqyTJlowKhAAwUqZmO43O1WmUNIEQyFdFUxklowAwUgbqNFoqlXIaDUUkEAK5ypaM2ocQ&#13;&#10;AEZOdoZw1Yr+WLlMp1FeIRACuco2ldFlFABGzsSpLdHSlqTOWUfImgRCIFcCIQCMnqQpGWAdoUDI&#13;&#10;KwRCIF+6jALAqNJplHURCIFcZbuMWkMIACNr6iY6jbJ2AiGQq4p9CHUZBYARNW3mAJ1G+3UaZTWB&#13;&#10;EMiVjekBYHRlZwh7ukqxbLH3W1YTCIF8aSoDAKNq3MTmaB+b/rV/gXWE/B+BEMhVtstoCIQAMKKS&#13;&#10;JNFYhrUSCIFcJYmSUQAYbRrLsDYCIZCrin0ISwIhAIy0isYyZgj5PwIhkK+KpjJKRgFgpGVnCBe+&#13;&#10;2B39fTqNIhACOct2GbUPIQCMvKmZNYT9fRFLFvgQFoEQyFl2Y3ozhAAw8jrGNcfYCc2pczqNEiEQ&#13;&#10;AjlLmgVCAKiGadmyUYGQEAiBvOkyCgBVkS0b1WmUCIEQyFnFPoS6jALAqJi2iU6jVBIIgVxlm8oo&#13;&#10;GQWA0ZHtNLp4fk/09vTnNBqKQiAEclUZCM0QAsBomDojHQhL/RGLX/JBbKMTCIF86TIKAFXRNqYp&#13;&#10;JkxNfxC7YK6y0UYnEAK5ynYZDYEQAEbNtGxjmRc0lml0AiGQqyTbZVRTGQAYNdl1hBrLIBACuars&#13;&#10;MtofpZIF7gAwGrKdRpWMIhAC+co0lYmwjhAARku2ZHTZwt7oXuWD2EYmEAK5ynYZjYgInUYBYFRM&#13;&#10;nt4aSSYBLHzRLGEjEwiBXCWZLqMRZggBYLS0tDbF5I3S773WETY2gRDIVcUawhAIAWA0Tc12Gp2r&#13;&#10;02gjEwiBfA20hlCnUQAYNTqNsiaBEMjVQDOE1hACwOiZNlOnUV4hEAK5GqipjJJRABg90zIzhCuX&#13;&#10;9kXnir6cRkPeBEIgX8lAgdAMIQCMlkkbtUZTc/rcQrOEDUsgBHKVJElFKDRDCACjp6k5iakzrCNk&#13;&#10;NYEQyF3FOkKBEABGVbaxjE6jjUsgBHKXXUeoyygAjK5sYxkzhI1LIARyl50htIYQAEZX5Qxhd5RK&#13;&#10;pZxGQ54EQiB/2RlCJaMAMKqynUa7VvbHiqU6jTYigRDIXZLtNGqGEABG1YTJLdHanqTOKRttTAIh&#13;&#10;kLvKklEzhAAwmpKmJKbO1FgGgRAogIpAWBIIAWC0aSxDhEAIFEHFGkIlowAw2gZqLEPjEQiB3FXu&#13;&#10;QygQAsBoy5aMLprbHaV+nUYbjUAI5C7bVMYaQgAYfdMygbCnuxTLFvlQttEIhED+bEwPAFU3dmJz&#13;&#10;tI9Nx4EF1hE2HIEQyF1FU5k+M4QAMNqSJKnYj1Cn0cYjEAK5q1hDqMsoAFSFTqMIhEDuEl1GASAX&#13;&#10;Oo0iEAL5q9iYXiAEgGrINpZZ9GJ39PXpNNpIBEIgd9kuo6HLKABURXbrif6+iCXzvQ83EoEQyF1F&#13;&#10;yaguowBQFWPGNce4Sc2pc9YRNhaBEMidLqMAkJ/sLOGCF3QabSQCIZC/bCDUZRQAqmbaJulOoxrL&#13;&#10;NBaBEMidLqMAkJ/sDKGS0cYiEAK5S5LMPoQCIQBUTXZz+iXze6K3pz+n0VBtAiGQu8oZQiWjAFAt&#13;&#10;U2ekA2GpFLHoJe/FjUIgBPKnyygA5Ka1vSkmTk2/FysbbRwCIZC7ii6jZggBoKqmbqLTaKMSCIHc&#13;&#10;ZQOhjekBoLp0Gm1cAiGQO11GASBfOo02LoEQyF+SLRkVCAGgmrKdRpct6o3uVTqNNgKBEMhddoYw&#13;&#10;bEwPAFU1ZXpbJJlksFDZaEMQCIHcKRkFgHw1tyQxeeN0xc6CuRrLNAKBEMidLqMAkL9pM9ONZawj&#13;&#10;bAwCIZA/gRAAcle59YRA2AgEQiB3FWsIlYwCQNVlG8tYQ9gYBEIgd4kuowCQu+zWEyuX9UXn8r6c&#13;&#10;RkO1CIRA7iqayugyCgBVN2mj1mhuSVLnNJapfwIhkD9dRgEgd01NSUydYYP6RiMQArnLdhkNTWUA&#13;&#10;IBfZxjLWEdY/gRDInW0nAKAYsusIdRqtfwIhkLskUTIKAEUwbWblDGGpVMppNFSDQAjkLztDWBII&#13;&#10;ASAP2ZLRrs7+WLFEp9F6JhACuavch7DHp5EAkIMJU1qitV2n0UYiEAK5qwiEEREln0YCQLUlSVKx&#13;&#10;jlCn0fomEAK5q+gyGhrLAEBepm3SnjpeoNNoXRMIgfwJhABQGBWNZcwQ1jWBEMhdtstoREToNAoA&#13;&#10;uRhoL8JSv7X99UogBHI3YMmoTqMAkItpmUDY21OKpQu9L9crgRDI3UBNZZSMAkA+OsY3x5hx6Ziw&#13;&#10;4AWdRuuVQAjkb8A1hD6JBIA8JElS0VhmocYydUsgBHI38BpCM4QAkJfs1hMLNJapWwIhkLukqTki&#13;&#10;Sf9zpGQUAPKTXUdo64n6JRAChZCdJdRUBgDyk916YvFL3dHXp9NoPRIIgWLIrCO0hhAA8pPdeqK/&#13;&#10;L2LJPNU79UggBAqhotOoklEAyE17R3OMm9ScOqfTaH0SCIFCyAZCawgBIF86jTYGgRAohKQpXZqi&#13;&#10;ZBQA8qXTaGMQCIFiyDaVMUMIALnSabQxCIRAIVSsIdRlFABylZ0hXDK/J3q7+3MaDaNFIAQKIdFl&#13;&#10;FAAKZeqMtohkjROliIUvmiWsNwIhUAiaygBAsbS2N8WkaekPbDWWqT8CIVAM1hACQOFoLFP/BEKg&#13;&#10;EJLm9BtOKBkFgNxlG8uYIaw/AiFQCIkZQgAoHDOE9U8gBAqhYg2hLqMAkLvsDOHyxb3R1dmX02gY&#13;&#10;DQIhUAwVXUbNEAJA3iZv3BZNmcSgbLS+CIRAIVTsQ2gNIQDkrrklickbW0dYzwRCoBCsIQSAYpq6&#13;&#10;iXWE9UwgBAohaUq/2diYHgCKQafR+iYQAsVQ0VTGDCEAFIFOo/VNIAQKwRpCACim7Axh5/K+WLnM&#13;&#10;+3S9EAiBQkh0GQWAQpo4rTWaW5PUOWWj9UMgBAqhsqmMTx4BoAiampKYOkPZaL0SCIFiyK4hNEMI&#13;&#10;AIWRXUdohrB+CIRAIWS7jFpDCADFkV1HaIawfgiEQCFkm8roMgoAxTHQ1hOlUimn0TCSBEKgECoC&#13;&#10;oRlCACiMbMlo96r+WL7Ye3U9EAiBYqjoMupNBgCKYvzklmgbk44O1hHWB4EQKIRsl9HQVAYACiNJ&#13;&#10;EhvU1ymBECiEypJRgRAAikRjmfokEAKFkO0yWiopGQWAIrH1RH0SCIFiMEMIAIWWnSFc9GJ39Pfr&#13;&#10;NFrrBEKgELIlo/YhBIBiyc4Q9vaUYukCH+DWOoEQKIQk0WUUAIps7ISW6BjfnDqnbLT2CYRAMdiY&#13;&#10;HgAKT6fR+iMQAoVQ0WW0TyAEgKLJriM0Q1j7BEKgELJdRkOXUQAoHDOE9UcgBArBPoQAUHzZGcLF&#13;&#10;L3VHX69Oo7VMIAQKoTIQmiEEgKLJzhD290csnmeWsJYJhEAxZLqM2nYCAIqnvaM5xk9Of4irbLS2&#13;&#10;CYRAIVTMEOoyCgCFpLFMfREIgUKwhhAAaoPGMvVFIAQKobLLaH+USv35DAYAWCszhPVFIASKITND&#13;&#10;GGGWEACKKDtDuGRBT/R0+xC3VgmEQCFkS0YjQmMZACigKTPaIpI1TpQiFr1olrBWCYRAISTZLqMR&#13;&#10;UbI5PQAUTmtbU0yaln7fto6wdgmEQDEoGQWAmmEdYf0QCIFCSJoGmCEUCAGgkHQarR8CIVAIAwVC&#13;&#10;awgBoJjMENYPgRAohIGaypghBIBiys4QLl/cG12dfTmNhg0hEALFkAwUCM0QAkARTd64LZqa0+cW&#13;&#10;KhutSQIhUAhJklSGQl1GAaCQmluSmDw9s45Q2WhNEgiBwsiWjSoZBYDimqaxTF0QCIHCyDaWEQgB&#13;&#10;oLg0lqkPAiFQGJWBUMkoABRV5dYTXVEqlXIaDcMlEALFoWQUAGrGtE3aU8erVvRH53KdRmuNQAgU&#13;&#10;RpJtKmOGEAAKa+LUlmhpTVLnrCOsPQIhUBgVJaMlM4QAUFRJU1JRNmrridojEALFUVEyaoYQAIqs&#13;&#10;Yh2hxjI1RyAECsO2EwBQW6bqNFrzBEKgMJKm9JuKNYQAUGyVexHqNFprBEKgMLJNZcwQAkCxZTuN&#13;&#10;9nSVYvliH+jWEoEQKI5syWjJGwoAFNm4Sc3RNiYdKXQarS0CIVAY2S6jYYYQAAotSZKYll1HKBDW&#13;&#10;FIEQKIzKpjJmCAGg6HQarW0CIVAY1hACQO0xQ1jbBEKgOJrTbyhmCAGg+Cq2nnixO/r7dRqtFQIh&#13;&#10;UBjZGUJrCAGg+KbNTHca7estxZL53sNrhUAIFEbFGkJdRgGg8DrGN8fYCc2pczaorx0CIVAY2S6j&#13;&#10;1hACQG2oaCxjHWHNEAiB4tBlFABqksYytUsgBApDl1EAqE0VjWWUjNYMgRAojKQp/WYSZggBoCZk&#13;&#10;S0YXz+uOvl6dRmuBQAgURuXG9GYIAaAWZDuN9vdHLHrJLGEtEAiB4tBlFABqUtuYppgwJf0+rmy0&#13;&#10;NgiEQGFku4zahxAAaodOo7VJIAQKo7Jk1AwhANSKik6jZghrgkAIFIYuowBQuypnCLtyGglDIRAC&#13;&#10;xZHpMmqGEABqx7RN0o1lli7ojZ6u/pxGw2AJhEBhZEtGo2SGEABqxZTprZEk6XMLX1Q2WnQCIVAY&#13;&#10;1hACQO1qaWuKSRulG8RpLFN8AiFQGNkuowIhANSWqRrL1ByBECgOTWUAoKZN01im5giEQGFUrCEU&#13;&#10;CAGgpmQby5ghLD6BECiMRJdRAKhp2ZLRFUv6YtXKvpxGw2AIhEBhVDSV0WUUAGrKpI1ao6k5fc4s&#13;&#10;YbEJhEBx6DIKADWtuTmJKdMzjWV0Gi00gRAojGyX0RAIAaDmZMtGF5ghLDSBECiMRJdRAKh5Oo3W&#13;&#10;FoEQKIzKjekFQgCoNQN1Gi2VSjmNhvURCIHiyHYZLSkZBYBaMzUzQ7hqRX+sXKbTaFEJhEBhDLQP&#13;&#10;oU8UAaC2TJzaEi1tSeqcxjLFJRAChVERCCMiSj5RBIBakjQlFbOEGssUl0AIFEZFl9Gw9QQA1KJs&#13;&#10;YxkzhMUlEALFkVTOENqcHgBqT+XWEzqNFpVACBTGQDOE0ScQAkCtmTZzgE6j/foCFJFACBTGgCWj&#13;&#10;Oo0CQM3JzhD2dJVi2WLv6UUkEAKFMVBTGXsRAkDtGTexOdrHpqPGAusIC0kgBIpDUxkAqAtJkmgs&#13;&#10;UyMEQqAwkgGayoRACAA1KVs2utDWE4UkEAKFkTQ1R0R6I1tdRgGgNlXuRajTaBEJhEChZBvLWEMI&#13;&#10;ALUp22l00Ys90d+n02jRCIRAsVQEQiWjAFCLsjOEfb2lWLLAB71FIxAChVLRadQMIQDUpI7xzTF2&#13;&#10;QnPqnE6jxSMQAoWSDYRmCAGgdk3LNpYRCAtHIAQKJUmsIQSAeqGxTPEJhECxVMwQCoQAUKumbZJu&#13;&#10;LGOGsHgEQqBQKtYQlpSMAkCtyu5FuHh+T/T29Oc0GgYiEAKFkjSl3zisIQSA2jV1RvZ9PWLxS6p/&#13;&#10;ikQgBAqlsqmMNw0AqFVtY5piwtT0e/uCucpGi0QgBIol0WUUAOrJtGxjmRc0likSgRAolCSzMX2U&#13;&#10;zBACQC3LriPUWKZYBEKgUCpKRvsEQgCoZdlOo0pGi0UgBIolGwh1GQWAmpbdi3DZwt7o7tJptCgE&#13;&#10;QqBQKruMmiEEgFo2ZXprJEn63CKzhIUhEAKFUrEPoaYyAFDTWlqbYtLG6R4BykaLQyAECiXRZRQA&#13;&#10;6o5Oo8UlEALFkukyWtJlFABqnk6jxSUQAoViY3oAqD/TZuo0WlQCIVAo1hACQP2ZlpkhXLm0LzpX&#13;&#10;9OU0GtYkEAKFossoANSfSRu1RlNz+txCs4SFIBAChaKpDADUn6bmJKbOsI6wiARCoFhsTA8AdSnb&#13;&#10;WGbBXJ1Gi0AgBAolyXQZDSWjAFAXso1lzBAWg0AIFIouowBQnypnCLujVCrlNBpeJhAChZKdIbSG&#13;&#10;EADqQ7bTaNfK/lixVKfRvAmEQLEIhABQlyZMbonW9iR1Ttlo/gRCoFCyXUatIQSA+pA0DdBp1NYT&#13;&#10;uRMIgUKpWEOoyygA1A2dRotHIASKpaJk1AwhANQLnUaLRyAECkWXUQCoX9kZwoVzu6PUr9NongRC&#13;&#10;oFAq9yFUMgoA9WLazHQg7OkuxbJF3uvzJBAChZIkuowCQL0aO7E52semI8gCZaO5EgiBYqloKqNk&#13;&#10;FADqRZIkFfsRaiyTL4EQKJTsGkIlowBQXzSWKRaBECiU7BpCJaMAUF8qt54QCPMkEAKFUtll1JsE&#13;&#10;ANSTbGOZRS92R1+fTqN5EQiBQjFDCAD1bWomEPb3RSyZr2dAXgRCoFgS204AQD0bM645xk1qTp2z&#13;&#10;jjA/AiFQKBUlo7qMAkDdyc4SLnhBp9G8CIRAoVSuITRDCAD1Ztom6U6jGsvkRyAEiiWzhjBKfVEq&#13;&#10;9eczFgBgVGRnCBcKhLkRCIFCSZKWinOlfmWjAFBPsp1Gl8zrid4eHwDnQSAECiVpbq08qWwUAOrK&#13;&#10;lEwgLJUiFr3kA+A8CIRAoSTZLqMRUSoJhABQT9ram2Li1HRVkE6j+RAIgWJpUjIKAI1g6iY6jRaB&#13;&#10;QAgUSnZj+ohQMgoAdUin0WIQCIFCyW47EWHrCQCoRxWdRpWM5kIgBApl4C6j3iAAoN5My5SMLlvU&#13;&#10;G92rdBqtNoEQKJYBSkbNEAJA/ZkyvS2STBqxH2H1CYRAoSRJEpGdJdRlFADqTnNLEpM3Tn8QvGCu&#13;&#10;xjLVJhAChZNdR6jLKADUp2kz041lrCOsPoEQKJxsp1ElowBQnyq3nhAIq00gBIrHDCEANIRsYxlr&#13;&#10;CKtPIAQKJ9tpVCAEgPqU3Xpi5bK+6Fzel9NoGpNACBROxeb0SkYBoC5N2qg1mluS1DmzhNUlEAKF&#13;&#10;U7GGsGSGEADqUVNTElNm6DSaJ4EQKJ6KNYRmCAGgXuk0mi+BECic7LYTSkYBoH7pNJovgRAonCTJ&#13;&#10;bjuhZBQA6tW0mZWdRkulUk6jaTwCIVA4NqYHgMaRnSHs6uyPFUt0Gq0WgRAonoqmMkpGAaBeTZjS&#13;&#10;Eq3t6U6jGstUj0AIFE7lthNmCAGgXiVJUrEfocYy1SMQAoVTWTJqhhAA6tm0TdKdRhfYi7BqBEKg&#13;&#10;cJJEIASARlLRWMYMYdUIhEDxZNcQKhkFgLqWbSyzcG53lPp1Gq0GgRAonMp9CAVCAKhn0zKBsLen&#13;&#10;FEsXqhCqBoEQKJxsUxldRgGgvnWMb44x49LRZMELOo1Wg0AIFE5FIDRDCAB1LUmSisYyCzWWqQqB&#13;&#10;ECgeXUYBoOFkt57QabQ6BEKgcLJdRkMgBIC6p9NoPgRCoHAq1xAqGQWAepftNLrope7o69NpdLQJ&#13;&#10;hEDhVGxM3ycQAkC9y5aM9vdFLJnnd4DRJhACxaPLKAA0nDFjm2PcpObUOZ1GR59ACBROtmTUPoQA&#13;&#10;0Bh0Gq0+gRAonIqSUU1lAKAhVHQa1Vhm1AmEQOFku4wKhADQGKZtYuuJahMIgeLRZRQAGlJ2hnDJ&#13;&#10;/J7o7e7PaTSNQSAECidbMmoNIQA0hqkz2iKSNU6UIha+aJZwNAmEQOFU7EOoZBQAGkJre1NMmpb+&#13;&#10;PUBjmdElEAKFIxACQOPSWKa6BEKgeCqayigZBYBGkW0sY4ZwdAmEQOFUrCG0MT0ANIzsDKFAOLoE&#13;&#10;QqBwKktGzRACQKPIBsJli3qje5VOo6NFIASKp2JjeoEQABrFlOlt0ZRJKQvmduUzmAYgEAKFo6kM&#13;&#10;ADSu5pYkJm+cKRvVWGbUCIRA4WQDYQiEANBQpm6i02i1CIRA4SS6jAJAQ9NptHoEQqBwsl1GS7qM&#13;&#10;AkBDsRdh9QiEQPEoGQWAhpadIexc3hcrl/l9YDQIhEDhVMwQ9ndHqVTKaTQAQLVNnNYaza1J6pyy&#13;&#10;0dEhEAKFU9FUJiKi1Ff9gQAAuWhqSmLqDGWj1SAQAoUzUCC09QQANJbsOkIzhKNDIASKJ9NlNCKi&#13;&#10;VNJpFAAaSXYdoRnC0SEQAoUzYMmoGUIAaCgDbT2hp8DIEwiBwsk2lYlQMgoAjSZbMtq9qj+WL/b7&#13;&#10;wEgTCIHiGTAQKhMBgEYyfnJLtI1JxxXrCEeeQAgUTtLUVnHODCEANJYkSSo3qBcIR5xACBROMkBT&#13;&#10;GWsIAaDxVHQa1VhmxAmEQOEkTc0Rkd6MVpdRAGg8Oo2OPoEQKKRsp1ElowDQeLKBcNGL3dHfr9Po&#13;&#10;SBIIgWLKNpbpN0MIAI0mWzLa21OKpQv8TjCSBEKgkLLrCEsCIQA0nLETWqJjfHPqnE6jI0sgBAop&#13;&#10;aVYyCgBUzhJaRziyBEKgkJIkGwjNEAJAI8quIzRDOLIEQqCYMmsISyUzhADQiMwQji6BECikpKKp&#13;&#10;jEAIAI0oO0O4+KXu6OvVaXSkCIRAIVVuO6FkFAAaUXaGsL8/YvE8s4QjRSAEikmXUQAgIto7mmP8&#13;&#10;5PTvBcpGR45ACBSSjekBgJdpLDN6BEKgkLKBMEpmCAGgUWXLRgXCkSMQAoWUbSpjhhAAGpdOo6On&#13;&#10;Zf0PodH09PTE7Nmz45lnnokXXnghxo8fH5tuumnssccesdVWW+U9PBqFQAgA/J9syeiSBT3R090f&#13;&#10;rW3mtzaUQFjj3v72t8cVV1yROjdr1qx4+umnh3yvefPmxbnnnhtXXHFFLFy4cMDH7L///nH22WfH&#13;&#10;CSecMJzhwqBVbkzvk0AAaFRTZrRFJBHx8m4TpYhFL3bH9C3G5DmsuiBS17DrrruuIgwO14033hi7&#13;&#10;7rprfPvb315rGIyIuOuuu+LEE0+MU089NVasWDEizw0DsQ8hAPCy1rammDQt/WGxstGRYYawRi1e&#13;&#10;vDje+973jsi9brvttjj22GOju/uVF1WSJLHnnnvGNttsE4sXL44HHngg5s+fX/77H/3oR7F06dK4&#13;&#10;9tpro6nJ5wqMPF1GAYA1TdukLZbMf6XJnMYyI8Nv8jXqnHPOib/97W8RETFhwoRh3+e5556L448/&#13;&#10;PhUGDzjggHj44YfjvvvuiyuvvDJ+9atfxXPPPRcXXnhhtLa+8kv69ddfH5/+9KeH/03AumQDoS6j&#13;&#10;ANDQNJYZHQJhDbrlllvie9/7XkREtLS0xGc/+9lh3+vcc8+NRYsWlY/333//uOWWW2KnnXZKPa69&#13;&#10;vT0++MEPxpVXXpk6/9WvfjXmzJkz7OeHtVEyCgCsyV6Eo0MgrDErVqyIs846q3x89tlnx+677z6s&#13;&#10;ez3xxBPx/e9/v3zc1tYWl112WYwZs/bFuccee2ycdtpp5eOurq44//zzh/X8sC62nQAA1pSdIVy+&#13;&#10;uDe6OvtyGk39EAhrzCc+8YlyB9FtttkmzjvvvGHf68c//nH09b3yIjr++ONj++23X+91H//4x1PH&#13;&#10;V155ZaxatWrY44CB6DIKAKxp8sZt0dScPrdQ2egGEwhryF133RXf/OY3y8cXXXRRdHR0DPt+11xz&#13;&#10;Ter4jDPOGNR1O+20U7z2ta8tH69YsSJ+9atfDXscMCAzhADAGppbkpg8PbOOUNnoBhMIa0RXV1ec&#13;&#10;eeaZ0d/fHxERp512Whx66KHDvt/cuXPjwQcfLB+3tLTEAQccMOjrDzrooNTxjTfeOOyxwEAquoyW&#13;&#10;BEIAaHTTNJYZcQJhjTjvvPPiz3/+c0REbLzxxvHv//7vG3S/hx56KHW82267xbhx4wZ9/f777586&#13;&#10;fvjhhzdoPJCVDYTRr8soADQ6jWVGnkBYA+6///644IILysdf+9rXYtq0aRt0z0ceeSR1vN122w3p&#13;&#10;+m233Xad94MNpakMAJBVufVEV04jqR8CYcH19vbGmWeeGb29q38ZPuKII+Id73jHBt/3ySefTB1v&#13;&#10;ueWWQ7p+1qxZqeMFCxaktq+ADZYIhABAWjYQrlrRHyuX+R1hQwiEBfelL32pvNZv3Lhx8e1vf3tE&#13;&#10;7rt48eLU8fTp04d0/fjx4yu2p1iyZMmGDgvKKtYQKhkFgIY3cVprtLQmqXPKRjdMy/ofQl4eeeSR&#13;&#10;+PznP18+/tznPhdbbbXViNx7+fLlqePhdCvt6OhIbTexbNmyDR5XRMRLL70U8+bNG9I12RnP3t7e&#13;&#10;8qzqmufW3GYj+/cUSynzeVWpr9vPrEZ4rUF1eK3RqKbMaI15z70SAuc9vypmbt22jis2zGBea7X8&#13;&#10;+hMIC6q/vz/e/e53R1fX6rrovfbaKz74wQ+O2P2zgXBdm9GvTUdHR6pMNHvP4frWt761wZvdL1u2&#13;&#10;rGIWtK+vr2KMzc2ZzWwojFVd6X9Ye7pXVfxMKSavNagOrzUa1bippZj33CvHL8xZHlvs2j9qzzeY&#13;&#10;19pITYzkQcloQV144YVxzz33RMTqLSEuueSSUf1HPkmS9T9oBK6BwUoyawjDthMAQERM3jj9O/GS&#13;&#10;eX1reSSDIRAW0FNPPRWf/vSny8dnn3127L777iP6HOPHj08dd3Z2Dvke2Wuy94QNkm0qIxACABEx&#13;&#10;aYBAWCqVchpN7VMyWjClUinOOuusWLlyZUREbLPNNnHeeeeN+PMUORC+733vi7e+9a1DuubJJ5+M&#13;&#10;Y489tnw8YcKEmDx5cuox2druSZMmRUuLl0BRLVs8MVaucdzcVKr4mVJMXmtQHV5rNKqWbXsjYkX5&#13;&#10;uLc7oiUmxITJo/P//2BeaxMmTBiV564G/2oUzMUXXxy/+c1vyscXXXTRsBq+rM+kSZNSx0Nt4rJ8&#13;&#10;+fKKQDhSv6xPnz59yF1Ps1paWgZ8U1yz7HZtj6EYWlra0yf6e/28aojXGlSH1xqNaNK05mgb0xTd&#13;&#10;q15ZN7hkXl9M2XjoPTEGa32vtVp+7dXuyOvUueeeW/76qKOOiu222y6efvrpdV4zd+7c1HFvb2/F&#13;&#10;NZtuumm0tb3SfWn77bdP/f2cOXOGNM7s46dOnRpTpkwZ0j1gnbIb05dsOwEArO5jMW2Ttnjhr690&#13;&#10;u1/4QndstfO4HEdVuwTCgllz1u1//ud/Yuuttx7yPZ5//vmK6x544IHUOsSddtop9ffZbRvW56mn&#13;&#10;nkod77zzzkMbJKxHdh/CsDE9APB/ps5MB8IF9iIcNk1lGtSuu+6aOv7jH/9YXrc4GLNnz17n/WBD&#13;&#10;VW5MLxACAKtN2yS97+DCFwTC4RIIG9Qmm2wSu+22W/m4t7c37rzzzkFff9ttt6WOjzzyyJEaGkRE&#13;&#10;RJItGe1XMgoArDY1Gwhf7I7+fp1Gh0MgLJjFixdHqVQa0p9bb701dY9Zs2ZVPGagbSuOO+641PGl&#13;&#10;l146qDE+9thjce+995aPx40bF4cddtjQv1lYF9tOAABrMW1muvlcX28plsz34fFwCIQN7JRTTkl1&#13;&#10;TLr66qvjiSeeWO91X/7yl1PHJ510UowZM3pdnWhMFWsI+/wjDwCs1jG+OcZOSO9HuNA6wmERCBvY&#13;&#10;9ttvH6eddlr5uLu7O04//fRYtWrVWq/5xS9+EZdddln5uK2tLdUZFUZKRcmoLqMAwBqmzsyUjQqE&#13;&#10;wyIQNrjzzz8/tV3EXXfdFYceemg89thjqcd1dXXF17/+9YoN488555yYNWtWVcZKY9FUBgBYl2wg&#13;&#10;XKCxzLDYdqLBbb755nH11VfH4YcfHt3dq19Es2fPjp133jn22muv2GabbWLJkiVx//33V2xef/TR&#13;&#10;R8fnPve5PIZNI8iWjJb6olQqRZIk+YwHACgUnUZHhkBIHHTQQXHNNdfE6aefXg59pVIp7rvvvrjv&#13;&#10;vvsGvObkk0+Oiy++OLUGEUZSkgzwz1N/T0RzW+V5AKDhZDuNLp7XHX29pWhu8eHxUCgZJSIijjrq&#13;&#10;qHjooYfiPe95T6qENGvfffeNq666Kn784x/HuHHjqjhCGk1FU5nQaRQAeEW202h/f8Sil8wSDpUZ&#13;&#10;wjpw0EEHRam04fuuTJ8+Pb797W/HhRdeGLNnz445c+bE3LlzY9y4cbHZZpvFHnvsEVtvvfUIjBjW&#13;&#10;L9tUJsJehADAK9rGNMWEKS2xbNErHxgvnNsdG23avo6ryBIIqdDW1hYHH3xw3sOg0QmEAMB6TJ3Z&#13;&#10;lgqEGssMnZJRoJCSpgHWCuo0CgCsoaKxjK0nhkwgBApp4JJRgRAAeEXl1hNdOY2kdgmEQCEN1GVU&#13;&#10;ySgAsKZpm6TXCy5d0Bs9Xf05jaY2CYRAMekyCgCsx5TprZHdonjhi8pGh0IgBAopSZKIJLPPpRlC&#13;&#10;AGANLW1NMWmj9IfIGssMjUAIFFZ2HaGSUQAgK7tBvcYyQyMQAoWV7TSqqQwAkDVNY5kNIhACxWWG&#13;&#10;EABYj2ynUTOEQyMQAoVV0WlUUxkAICPbaXTFkr5YtbIvp9HUHoEQKKwk02lUySgAkDVp49ZoyvSh&#13;&#10;M0s4eAIhUFiVTWX84w4ApDU3JzFleqZsVKfRQRMIgeIyQwgADEK20+gCM4SDJhAChZWdIQyBEAAY&#13;&#10;gE6jwycQAoWVJNkZQl1GAYBK2cYyC+d2R6lUymk0tUUgBAqrYg2hLqMAwACyW0+sWtEfK5fpNDoY&#13;&#10;AiFQXBVNZQRCAKDSxKkt0dKWpM5pLDM4AiFQWNltJ0KXUQBgAElTUjFLqLHM4AiEQGHZhxAAGKxs&#13;&#10;YxkzhIPTsv6HAORj/OaHR9vE7VevJWxqiTHTds97SABAQW2yTUesXNYX0zZpi6kz22LGlmPyHlJN&#13;&#10;EAiBwpq0/TvyHgIAUCN2fu3E2Pm1E/MeRs1RMgoAANCgBEIAAIAGJRACAAA0KIEQAACgQQmEAAAA&#13;&#10;DUogBAAAaFACIQAAQIMSCAEAABqUQAgAANCgBEIAAIAGJRACAAA0KIEQAACgQQmEAAAADUogBAAA&#13;&#10;aFACIQAAQIMSCAEAABqUQAgAANCgBEIAAIAGJRACAAA0KIEQAACgQQmEAAAADUogBAAAaFACIQAA&#13;&#10;QIMSCAEAABqUQAgAANCgBEIAAIAGJRACAAA0KIEQAACgQQmEAAAADUogBAAAaFACIQAAQIMSCAEA&#13;&#10;ABqUQAgAANCgBEIAAIAGJRACAAA0KIEQAACgQQmEAAAADUogBAAAaFACIQAAQIMSCAEAABqUQAgA&#13;&#10;ANCgBEIAAIAGJRACAAA0KIEQAACgQQmEAAAADUogBAAAaFACIQAAQIMSCAEAABqUQAgAANCgBEIA&#13;&#10;AIAGJRACAAA0KIEQAACgQQmEAAAADUogBAAAaFACIQAAQIMSCAEAABqUQAgAANCgBEIAAIAGJRAC&#13;&#10;AAA0KIEQAACgQQmEAAAADUogBAAAaFACIQAAQIMSCAEAABpUS94DgJHQ1dWVOn7yyScrHtPb2xvL&#13;&#10;li0rH0+YMCFaWrwEYKR5rUF1eK1BdQzmtZb93TP7u2mR+VeDuvDss8+mjo899th8BgIAQMN79tln&#13;&#10;Y88998x7GIOiZBQAAKBBCYQAAAANKimVSqW8BwEbavHixfHb3/62fLzFFltEe3t76jFPPvlkqpT0&#13;&#10;2muvje22265aQ4SG4bUG1eG1BtUxmNdaV1dXagnTG97whpg8eXKVRrhhrCGkLkyePDne8pa3DOma&#13;&#10;7bbbLnbZZZdRGhHwMq81qA6vNaiOtb3WamXNYJaSUQAAgAYlEAIAADQogRAAAKBBCYQAAAANSiAE&#13;&#10;AABoUAIhAABAgxIIAQAAGpRACAAA0KAEQgAAgAYlEAIAADQogRAAAKBBteQ9AKiWjTfeOM4999zU&#13;&#10;MTDyvNagOrzWoDrq/bWWlEqlUt6DAAAAoPqUjAIAADQogRAAAKBBCYQAAAANSiAEAABoUAIhAABA&#13;&#10;gxIIAQAAGpRACAAA0KAEQgAAgAYlEAIAADQogRAAAKBBCYQAAAANSiAEAABoUC15DwBGS19fXzz5&#13;&#10;5JPxyCOPxN/+9rdYsmRJtLe3x5QpU2LbbbeNvffeO8aNG5f3MAFggzz22GPx4IMPxnPPPRednZ0x&#13;&#10;ZsyYmD59emy33Xbx6le/2nsdbIDOzs74wx/+EI8++mgsWrQoVq1aFRMnTozp06fHnnvuGdttt10k&#13;&#10;SZL3MDeIQEhdeeaZZ+Lqq6+OW265Je64445YunTpWh/b3Nwcb3rTm+IDH/hAvPnNb67iKKFxvP3t&#13;&#10;b48rrrgidW7WrFnx9NNP5zMgqBOLFy+OCy+8ML73ve/FM888s9bHNTc3x+677x4nnnhi/Ou//msV&#13;&#10;Rwi17e67746vfe1rce2110Z3d/daH7fZZpvFu9/97vjQhz4UU6dOreIIR05SKpVKeQ8CRsI73vGO&#13;&#10;+MlPfjKsa48++ui45JJLYsaMGSM8Kmhc1113XbzlLW+pOC8Qwob52c9+Fu9973tjwYIFg75mxowZ&#13;&#10;MXfu3FEcFdSH3t7e+Jd/+Zf41re+FUOJSTNmzIjLLrssjjjiiFEc3egQCKkbe++9d/z+97+vOL/Z&#13;&#10;ZpvF9ttvHzNmzIje3t546qmn4sEHH4z+/v7U43bYYYf47W9/GzNnzqzWkKFuLV68OHbZZZf429/+&#13;&#10;VvF3AiEM3/nnnx/nnXdexfktt9wydthhh9h4441j1apV8cILL8Sf/vSnWLFiRUQIhDAYpVIpTjrp&#13;&#10;pLjqqqsq/m7HHXeMnXbaKTo6OmLevHlx3333xaJFi1KPaWtri1/84hc1FwqVjFKX9thjjzjzzDPj&#13;&#10;yCOPjG233bbi759//vn47Gc/G9/5znfK5x5//PF461vfGrfffnvN14JD3s4555xyGJwwYUIsW7Ys&#13;&#10;5xFB7fv3f//3ijB48sknxyc+8Yl41ateVfH4/v7+uPvuu+PnP/95/PKXv6zSKKF2XXLJJRVh8PWv&#13;&#10;f31885vfjF133TV1vre3N374wx/Ghz/84ViyZElERHR3d8dpp50Wjz/+eEyaNKlq495QZgipG/vs&#13;&#10;s0/MmDEjzjvvvNh7770Hdc23vvWteP/7358695Of/CTe/va3j8YQoSHccsst8aY3vSkiIlpaWuLf&#13;&#10;/u3f4sMf/nD5780QwtA9+OCDsffee0dvb29ERLS2tsaPf/zjOPHEEwd1fW9vb7S0mAeAddl6661T&#13;&#10;70+vf/3r45ZbbonW1ta1XnPffffFgQceGF1dXeVzX/rSl+LjH//4aA51RNl2grrxs5/9LP77v/97&#13;&#10;0GEwIuJ973tfnHDCCalzP/zhD0d6aNAwVqxYEWeddVb5+Oyzz47dd989vwFBHejt7Y0zzzyzHAYj&#13;&#10;Ii666KJBh8GIEAZhPf70pz9VfFj5n//5n+sMgxGrlyyt+b4XEXH99deP9PBGlUBI3dhqq62GdV12&#13;&#10;hvDWW28dgdFAY/rEJz5RfkPdZpttBlzrBAzNz372s7j//vvLx4ccckicccYZOY4I6s9TTz2VOt5i&#13;&#10;iy3i1a9+9aCuzTZQe+KJJ0ZsXNUgENLw9thjj9RxZ2dnLF68OJ/BQA2766674pvf/Gb5+KKLLoqO&#13;&#10;jo4cRwT14aKLLkodf/KTn8xpJFC/Xm7A9LLNN9980NduscUWqeNss5miEwhpeAOV0axrvxmgUldX&#13;&#10;V5x55pnl7r2nnXZaHHrooTmPCmrfk08+Gb/97W/Lx1tttVUcfPDBOY4I6lO2y/yqVasGfW32sbW2&#13;&#10;H6FASMN78sknU8ctLS2x0UYb5TQaqE3nnXde/PnPf46IiI033jj+/d//PecRQX3ILmM45JBDdMKG&#13;&#10;UbDPPvtEe3t7+fjRRx+Nzs7OQV2b3fZsn332GdGxjTaBkIaXbS+89957R1OTlwYM1v333x8XXHBB&#13;&#10;+fhrX/taTJs2LccRQf343e9+lzreb7/9ImL1fmm33HJLnHHGGbHzzjvHpEmTYty4cTFr1qw49NBD&#13;&#10;40tf+pJuvjAEEyZMiHe9613l41WrVsV3v/vd9V7X19cX3/jGN1LnTjvttBEf32jyWy8Nbfny5RUv&#13;&#10;9uOOOy6n0UDtyXY/POKII+Id73hHzqOC+nHfffeljnfaaad4+umn49BDD403velNcdlll8Wjjz4a&#13;&#10;S5cujZUrV8YzzzwTv/71r+MTn/hE7LDDDvH+978/Vq5cmdPoobZ86UtfSjUp/NjHPha33HLLWh/f&#13;&#10;09MT//iP/xgPPPBA+dwb3/jGig72RacHMQ3tE5/4RMydO7d8PHny5PiHf/iHHEcEteVLX/pSPPjg&#13;&#10;gxERMW7cuPj2t7+d84igvrzwwgup45UrV8Y+++wT8+fPX++1PT098a1vfSvuvvvuuOGGG2KTTTYZ&#13;&#10;rWFCXZg6dWrceuutcfzxx8cDDzwQnZ2dcfjhh8eJJ54YJ554Yuy4447R0dER8+fPj7vvvjsuuuii&#13;&#10;8nKJiIjXvOY1cdVVV9VcWbeN6WlY11xzTRx//PGpc9/85jfjfe97X04jgtryyCOPxJ577lnejPer&#13;&#10;X/1qagP6l912222pJhg2pofBGzNmTGrD68033zyee+65iFj9Icx73vOeOPLII2PzzTePFStWxIMP&#13;&#10;Phjf+9734s4770zdZ7/99ovf/va3691TDVj9Ycpll10W3/nOd+L3v/99rC8uTZs2Lc4+++z46Ec/&#13;&#10;WpOvMSWjNKQHH3wwVSceEXHYYYfFe9/73pxGBLWlv78/3v3ud5d/Ud1rr73igx/8YM6jgvrS1dWV&#13;&#10;CoMRUQ6DO++8czz66KNxwQUXxCGHHBJ/93d/F3vuuWecccYZcccdd6TW9UZE3H333fHlL3+5amOH&#13;&#10;WtbX1xd9fX3R3t6+3tm+LbbYIi644II4++yzazIMRgiENKBnnnkm3vzmN8fy5cvL52bNmhWXX355&#13;&#10;zU3xQ14uvPDCuOeeeyJidWfeSy65JJqbm3MeFdSXvr6+Ac9PmjQpbrrppoq9z9Z0zjnnVMzY/8d/&#13;&#10;/EfqvQ+oNHv27Nhpp53ive99b8yePbu8ndLaPPvss3HGGWfElltuGZdcckmVRjmyBEIayksvvRRv&#13;&#10;etOb4vnnny+fmzlzZtx8882x8cYb5zgyqB1PPfVUfPrTny4fn3322bH77rvnNyCoU2PHjh2w6/XZ&#13;&#10;Z5+9zjD4ss997nMxadKk8vHChQvjxhtvHNExQj359a9/HYceemhqWcNmm20WX/rSl+KBBx6IxYsX&#13;&#10;R3d3d8ydOzduuummOO2008r7Wc+bNy/OOuus+Md//Mf1lpgWjUBIw1i4cGEceuih8fjjj5fPbbTR&#13;&#10;RnHLLbfE9ttvn+PIoHaUSqU466yzyl0Lt9lmmzjvvPPyHRTUsXHjxlWcyy55WNe12bXyt91220gM&#13;&#10;C+rOvHnz4uSTT05tMv/3f//38cgjj8THP/7x2H333WPSpEnR2toaM2bMiMMPPzwuu+yyuOOOO1Jb&#13;&#10;LV188cXxla98JY9vYdgEQhrCkiVL4rDDDos//elP5XNTpkyJm2++OXbZZZccRwa15eKLL47f/OY3&#13;&#10;5eOLLrooOjo6chwR1LfJkyenjmfMmJFqi78+++67b+r40UcfHYFRQf356le/GvPmzSsf77jjjnHl&#13;&#10;lVfGxIkT13ndvvvuG1dccUXq3Pnnnx8vvfTSqIxzNNh2grq3bNmyOOKII+L3v/99+dzEiRPjpptu&#13;&#10;UuYGQ3TuueeWvz7qqKNiu+22W2/H0DW3dolYvXdh9ppNN9002traRmqYUDd22GGHePbZZ8vHQ906&#13;&#10;YtNNN00dL1iwYETGBfXmZz/7Wer44x//eIwZM2ZQ1x5yyCHxute9Lu64446IiOjs7Iyf/vSnNdNs&#13;&#10;TSCkrq1YsSKOOuqocvOLiIjx48fHjTfeGK95zWtyHBnUps7OzvLX//M//xNbb731kO/x/PPPV1z3&#13;&#10;wAMP+IAGBrDLLrvEr3/96/Jxe3v7kK7PPn7NcjhgtRUrVsRf/vKX1LlDDjlkSPc49NBDy4EwIuLe&#13;&#10;e+8dkbFVg5JR6lZnZ2ccffTRqb2Yxo4dGzfccEPsv//+OY4MAAZnt912Sx0vXrx4SNdnH7/mWidg&#13;&#10;tYFeVzNnzhzSPbKPnz9//oYMqaoEQurSqlWr4phjjkktnh8zZkxcd9118frXvz6/gQHAEBx55JGp&#13;&#10;LZGeeuqpIc3yPfTQQ6njzTfffMTGBvUiu1Y3YvWs4VBkt3QZP378hgypqgRC6k53d3ccf/zxccst&#13;&#10;t5TPtbe3x7XXXjvk6X8gbfHixVEqlYb059Zbb03dY9asWRWPUS4KA9t0001jv/32Kx/39PSkSkjX&#13;&#10;56abbkodv+51rxuxsUG9GDduXEXzmAceeGBI91izV0XE0GcY8yQQUld6e3vjpJNOSu2z1NraGldd&#13;&#10;dVUcfvjhOY4MAIbnjDPOSB1/9atfHdR1d9xxR/zud78rHzc1NcVRRx01omODenHQQQeljr/zne8M&#13;&#10;+tq5c+fGddddlzpXSx++CITUjb6+vjjllFPiF7/4RflcS0tLXHHFFXH00UfnODIAGL4zzjgjdtpp&#13;&#10;p/Lxb37zm/WGwpdeeqkiSJ500kmx7bbbjsoYoda97W1vSx1fccUVcfnll6/3uq6urnjnO9+ZKhkd&#13;&#10;P358TU1ECITUjTPPPDOuvPLK1LkvfvGLsccee8TTTz89pD+6sAFQFM3NzXHhhRdGU9Mrv7adc845&#13;&#10;8aEPfSgWLVpU8fhbbrklDjjggFTXxClTpsQXv/jFqowXatHb3/72ePWrX10+LpVK8a53vSs+9KEP&#13;&#10;xQsvvDDgNbfeemvsu+++qWVKEau3rJgyZcqojnckJaVSqZT3IGAkrLnofkPdeuutFaUDwPDcdttt&#13;&#10;cfDBB5ePZ82atd69C4FK3/jGN+Kf//mfU+daW1tj3333jc022yw6OzvjD3/4Q8yZMyf1mLa2trju&#13;&#10;uutqasYC8vDkk0/GAQccULGpfFNTU+y2226xzTbbREdHRyxcuDAeeOCBin12I1bv0XvttddGa2tr&#13;&#10;tYa9wexDCABQAz7wgQ9Ec3NzfOQjH4mVK1dGxOomM2vufZY1Y8aMuPrqq223BIOw3XbbxW9/+9t4&#13;&#10;5zvfGffdd1/5fH9/f/zhD3+IP/zhD2u9NkmSOOuss+JrX/taTYXBCCWjAAA1473vfW/88Y9/jFNP&#13;&#10;PTUmTJiw1sfNnDkzzjvvvPjzn/8sDMIQ7LjjjnH33XfH97///dhvv/3WW4HW0dERp5xyStx1111x&#13;&#10;0UUXRUdHR5VGOnKUjAIA1KDOzs6YPXt2PPfcczF37txoa2uLjTfeOF796ldXbGgPDM+SJUvivvvu&#13;&#10;i7/+9a+xePHi6OrqigkTJsSUKVNi1113jVe96lXR0lLbRZcCIQAAQINSMgoAANCgBEIAAIAGJRAC&#13;&#10;AAA0KIEQAACgQQmEAAAADUogBAAAaFACIQAAQIMSCAEAABqUQAgAANCgBEIAAIAGJRACAAA0KIEQ&#13;&#10;AACgQQmEAAAADUogBAAAaFACIQAAQIMSCAEAABqUQAgAANCgBEIAAIAGJRACAAA0KIEQAACgQQmE&#13;&#10;AAAADUogBAAAaFACIQAAQIMSCAEAABqUQAgAOeju7o4dd9wxkiSJJEniv/7rv9b62Ntuu638uCRJ&#13;&#10;4rzzzqveQKmwdOnSmD59evnnce211+Y9JIBhEwgBqClf+MIXUuFo9913H7F7X3/99al7T506Nbq6&#13;&#10;ukbs/mv6t3/7t/jzn/8cERE77bRTnHXWWaPyPPWup6cnpkyZUv6ZnX/++aP+nBMnTozPfOYz5eN/&#13;&#10;+Zd/iZUrV4768wKMBoEQgJpy+umnR3Nzc/n4wQcfjPvvv39E7v29730vdXzKKadEe3v7iNx7Tc89&#13;&#10;91x84QtfKB9/8YtfTH1PDN5tt90WixcvLh8fd9xxVXne97znPbHNNttERMScOXPiS1/6UlWeF2Ck&#13;&#10;CYQA1JTNNtssDj/88NS5Sy+9dIPvO2/evLjhhhtS59797ndv8H0Hct5550VnZ2dEROy6667xlre8&#13;&#10;ZVSepxFcc8015a+32Wab2G233aryvC0tLfHxj3+8fPzVr341Xnrppao8N8BIEggBqDnZoPbjH/94&#13;&#10;g0s7f/jDH0ZPT0/5eM899xzRctSX/fnPf47LLrusfPyv//qvkSTJiD9PIyiVSvGLX/yifFyt2cGX&#13;&#10;nX766bHppptGRMSKFSvi85//fFWfH2AkCIQA1Jy///u/j+nTp5ePFy5cmAoGw5GdZRyt2cGvfOUr&#13;&#10;0dfXFxER06dPj7e+9a2j8jyN4N57742//e1v5eNqB8K2trb4h3/4h/LxJZdcEvPnz6/qGAA2lEAI&#13;&#10;QM1pbW2Nd77znalz2fV/Q/G73/0uHnroofLxmDFj4h3veMew77c2L774YvzoRz8qH59xxhnR1tY2&#13;&#10;4s/TKNYsF50xY0bst99+VR/DWWedVV7/2dnZGd/61reqPgaADSEQAlCTsjN4N998czz33HPDuld2&#13;&#10;dvD444+PyZMnD3doa/W9730vVdp66qmnjvhzNJI1t3s45phjoqmp+r/WbL755vH617++fPyd73wn&#13;&#10;+vv7qz4OgOFqyXsAADAcO+20U+y3335x9913R0REf39/fP/7349PfepTQ7rPqlWr4qc//Wnq3GiV&#13;&#10;i37/+98vf73jjjvGrrvuOirPMxoefPDBePTRR+P555+Pvr6+2HLLLeMNb3hDbLLJJuu8rru7O+6+&#13;&#10;++54+OGHY9GiRTFx4sTYZptt4uCDD46xY8cOezyPPPJIPP744+XjwZaLPvnkk/HHP/4xnn/++Vi2&#13;&#10;bFkkSRJjx46NGTNmxNZbbx2vetWrhjyuk046KW699daIiHj++efj5ptvrmh8BFBYJQCoUZdcckkp&#13;&#10;Isp/tttuuyHf4/LLL0/dY+utty719/eP+Fh///vfp57nox/96KCvvfXWW1PXnnvuuYO67rnnnivt&#13;&#10;scceqWv33Xff0osvvph63F//+tfUY0477bRSqVQq9ff3ly666KLSLrvskvr7l/80NzeXTjnllIr7&#13;&#10;lUql0ooVK0qf+tSnSpMnTx7w2o6OjtKnP/3pUmdn56D/O6zp85//fPleEydOLHV1da31satWrSp9&#13;&#10;5StfKW2//fYDjiX7Pe21116lz33uc6UVK1YMaizPP/986h7vete7hvU9AeRBySgANettb3tbjB8/&#13;&#10;vnz85JNPxu233z6ke2TLRc8888xR6fqZ3dLi4IMPHvHnWNP9998fr3nNa+KBBx4on3vb294Wt956&#13;&#10;a6ohz9p0dnbGMcccE//0T/8UDz/88ICP6evrix/96Efxmte8JubMmVM+P2fOnNhrr73iC1/4QmqP&#13;&#10;wOz9P//5z8fRRx9d3oJjKNZcP3jUUUetdS3ms88+G3vssUd87GMfiyeeeGK99+3r64vf//738f/+&#13;&#10;3/9LNaxZl0033TR22GGH8vH//M//KBsFaoZACEDNGj9+fJx00kmpc0PZk3DOnDnxm9/8pnzc1NQU&#13;&#10;p59++kgNL+Wmm24qf50kSRxwwAGj8jwRq9fWve51r0sFmk996lPxk5/8JMaMGTOoe5x66qnx3//9&#13;&#10;3xGxuonP/vvvH29729viuOOOK2/I/rI5c+bECSecEH19fTF//vw46KCD4rHHHouIiAkTJsShhx4a&#13;&#10;J598chx99NExbdq01LW//vWv4xOf+MSQvr9nn302fv/735eP11Yu2t3dHUcccUQ8+uijqfNTp06N&#13;&#10;N7zhDXHSSSfFKaecEsccc0zss88+MW7cuCGNY01rriOcP39+anwAhZb3FCUAbIjZs2enyvXGjRtX&#13;&#10;WrZs2aCuPffcc1PXHnHEEaMyxu7u7tKYMWPKz7PtttsO6fqhlIz+27/9W6mpqan82La2ttIPfvCD&#13;&#10;dd4/WzI6ZcqUUkSUkiQpffSjHy0tXLiw4pqrr766NH78+NR1l112WenNb35zKSJKkydPLl100UWl&#13;&#10;7u7uiv8W559/fuq6pqam0pNPPjno/x4XXnhh+dr29vbS0qVLB3zcf/3Xf6WeZ6uttirdcMMNpb6+&#13;&#10;vgEf39/fX/rf//3f0rnnnlvafPPNS0888cSgx/SNb3wj9VwXXnjhoK8FyJMZQgBq2v777x877rhj&#13;&#10;+XjFihVx5ZVXrve6UqmUavISMXrNZB566KFYtWpV+fhVr3rViD9HT09PnHXWWfHRj360XK44bdq0&#13;&#10;uPnmmyu26FifRYsWRcTqJjhf+cpXYsqUKRWPOe644+K73/1u6tyHP/zhuOGGG2LKlCkxe/bs+Md/&#13;&#10;/MdobW1NPaa1tTU+85nPxHvf+97yuf7+/rjssssGPb41y0UPOeSQmDBhwoCPW3NvypaWlrj55pvj&#13;&#10;qKOOWms30iRJYu+9947zzjsvnn766Zg1a9agx7Tbbruljn/3u98N+lqAPAmEANS8bJAbzJ6Ev/nN&#13;&#10;b+Lpp58uH2+00UZxzDHHjPTQIiLiz3/+c+p4KEFjMBYvXhxHHHFEXHLJJeVzO+ywQ9xzzz2pUsah&#13;&#10;OP3009cbJE866aRU+ejLQfI///M/Y+edd17ntf/6r/+aWqv561//elDjWrBgQdxxxx3l43V1F11z&#13;&#10;XeOrX/3q2G677Qb1HBERzc3NFWF2XbI/0zU7oAIUmUAIQM1717veFS0tr+ykNHv27PX+Qp4Nje98&#13;&#10;5ztHbZP4NYNnxOq960bKX/7yl9h3331TayEPOuiguOeee4YUgLI++clPDupxb3rTm1LHs2bNine8&#13;&#10;4x3rvW7LLbdMNWJ58MEHo1Qqrfe666+/Pvr6+iJi9ZrPwYb4l156aVCPG65NN900NfOY/ZkDFJVA&#13;&#10;CEDNmz59ehx99NGpc+tqLrNkyZJU2WHE6u6ioyUbRgYqwRyOO+64I1772temZiBPP/30+NWvfrVB&#13;&#10;z7HtttvG9ttvP6jHZh/3pje9adAbxK957cqVK2P58uXrvWbNn9sBBxywzo6pa5YSP/vss3HBBRcM&#13;&#10;alzD0dLSkup4O3/+/EEFXIC8CYQA1IVs2egPfvCD8kxS1k9+8pPUVgevec1rRnWT+JUrV6aOOzo6&#13;&#10;NvieP/zhD+PQQw+NBQsWRMTq9W9f+MIX4tJLLx1SqeNAdtppp0E/dtKkSSN27dKlS9f5+BUrVsTN&#13;&#10;N99cPl7fZvTZmcqPfvSjceCBB8Z3v/vdeOGFFwY9zsFac0P7UqlU8XMHKKKW9T8EAIrvyCOPjE03&#13;&#10;3bS81cLf/va3+OUvfxlHHXVUxWOz5aKj1UzmZb29vanjNctbh+OHP/xhPPXUU+Xjjo6O+MEPfhAn&#13;&#10;nnjiBt33ZUOZXcx+L5MnTx72tT09Pet8/E033ZQK8scee+w6H3/88cfH8ccfH1dffXX53OzZs2P2&#13;&#10;7NkREbHddtvF/vvvHwcccEC87nWvG1KYHchQvx+AIjBDCEBdaG5ujtNOOy11bqCy0Ycffjj+93//&#13;&#10;t3w8duzYePvb3z6qY8vOCA5nI/Y1rRkGIyLe/OY3xwknnLBB91zTYEs+R/ra9VmzXPTVr351bL31&#13;&#10;1ut8fJIkccUVV8QnP/nJAfdffPLJJ+MHP/hB/NM//VPsvPPOsf3228f5558fCxcuHNb4sj/XDdnX&#13;&#10;EKACMn6mAAAIuUlEQVRaBEIA6saZZ56Z6lx53XXXlUsqX5adHXzrW98aEydOHNVxZe+/YsWKDbrf&#13;&#10;G9/4xlTYuOqqq+K0006rmImsJz09PXHDDTeUj9dXLvqylpaW+MIXvhBPP/10XHDBBfG6170u2tvb&#13;&#10;B3zsk08+Geedd15ss802ccUVVwx5jGv+XMeMGbPBpbsA1SAQAlA3tttuu9Q2C93d3fGjH/2ofNzT&#13;&#10;0xOXX3556prRbCbzsi222CJ1vKHr1173utfFzTffnCrt/OEPfxgnnHBCar/DenLbbbfF4sWLy8eD&#13;&#10;DYQvmzFjRpxzzjlx++23x5IlS+Kuu+6KCy64IN7ylrekmsFErG46dPLJJ8e111476PsvWrQo9d8+&#13;&#10;+zMHKCqBEIC6sq49Cf/7v/871fFz++23H/Y+fUOx5l59ERHPPffcBt9zv/32i9/+9rexySablM9d&#13;&#10;d911ceSRR8ayZcs2+P5Fs2a56DbbbFOxEfxQtLe3x3777RfnnHNOXHvttbFgwYL46U9/mtoGo1Qq&#13;&#10;xQc/+MHo7+8f1D2ff/751PH6ylkBikIgBKCunHjiianulQ8++GDcf//9EVG5prAas4MRq9e7remx&#13;&#10;xx4bkfu+6lWvijvvvDMVOG+77bY4+OCDY/78+SPyHEVQKpXiF7/4Rfl4qLOD69PW1hZve9vb4t57&#13;&#10;743NNtusfP7ZZ5+N3//+94O6x6OPPpo63n333UdyiACjRiAEoK50dHTEySefnDp36aWXxty5c+PG&#13;&#10;G28snxuoCc1omTFjRqqE8E9/+tOI7VG3zTbbxJ133pnaNuP3v/99vO51r4tnn312RJ4jb/fee2+5&#13;&#10;e2zEyAfCl02ePDmOP/741Lm//vWvg7r2j3/8Y+r4Na95zYiNC2A0CYQA1J1s2eiPf/zjuPjii1NN&#13;&#10;V4466qhUueVoe8Mb3lD+esWKFfHwww+P2L032WSTuP3222Pfffctn3vsscfiwAMPjMcff3zEnicv&#13;&#10;a5aLTp8+Pfbbb79Re67s1hFra0CT9bvf/a78dVNTU1VKkQFGgkAIQN3Ze++9U2vMFi5cGJ///OdT&#13;&#10;j6lWuejLsvsh3nrrrSN6/ylTpsQtt9wShx12WPncM888EwceeGA88MADI/pc1bZmc5e3vOUtg9ra&#13;&#10;YuXKlfH1r399SOsply9fntqzMCIGtTdhT09PeW/DiIh99tknNt5440E/L0CeBEIA6lJ2lrC7u7v8&#13;&#10;9YwZM+Loo4+u6niOPPLI1GzTzTffPOLPMW7cuLj++utTG9TPmzcvDjrooLj99ttH/Pmq4ZFHHknN&#13;&#10;cg62XLS7uzs++MEPxuabbx5nnnlmXH/99esMh7/73e/ikEMOiTlz5pTP7bvvvqlGM2tz9913p7ac&#13;&#10;OPbYYwc1RoAiEAgBqEunnnrqWsv93vWud1WUBo62yZMnxzHHHFM+vvnmm0elG2hbW1tcccUV8Q//&#13;&#10;8A/lc0uXLo0jjjgi/vu//3vEn2+0rVkuOnHixDjkkEOGdP3SpUvj0ksvjWOOOSYmTZoUO+ywQxxx&#13;&#10;xBHx9re/PU499dQ48sgjY4sttojXvva1qbLPsWPHxne+851BPcdVV11V/rqpqSlOPfXUIY0RIE8C&#13;&#10;IQB1aerUqWudqal2uehAz7tq1aq4/vrrR+V5mpqa4uKLL46Pfexj5XOdnZ1x3HHHpfZlrAVrBsKj&#13;&#10;jjoq2trahn2vUqkUTzzxRPzyl7+MK664In70ox/FTTfdVLENyGabbRa33nprvOpVr1rvPfv7++Pn&#13;&#10;P/95+fiwww6LzTfffNhjBKg2gRCAupUtG42I2H///WPHHXfMYTQRhx9+eGpN2iWXXDKqz/flL385&#13;&#10;vvSlL5WPe3t7453vfGd885vfHNXnHSnZbR+G0l100qRJ8dvf/jY+9rGPxV577TWoGeG/+7u/iy9+&#13;&#10;8Yvx+OOPD7pL6P/8z/+kOqB++MMfHvQYAYogKY1U32sAYL2+973vpYLqY489Fn/3d3+X44iK6z//&#13;&#10;8z/jQx/6UESs7vY5b968mDBhwrDu1dnZGQ8//HD85S9/iblz58aKFSsiSZKYOHFibLnllrHbbrvF&#13;&#10;rFmzhnzfv//7vy+X4r7qVa+q2H4CoOgEQgCoop6enthpp53iL3/5S0RE/NM//VP813/9V86jKqY3&#13;&#10;vvGN5W6sRx11VNxwww05jyjtsccei1122SX6+/sjIuLnP/95xT6GAEWnZBQAqqi1tTU+97nPlY8v&#13;&#10;u+yyVMkhqy1YsCDVGXW0NqPfEF/84hfLYfC1r32tMAjUJDOEAFBlpVIp9ttvv7j33nsjIuIDH/hA&#13;&#10;fP3rX895VMXy+OOPx49//OPy8Qc+8IHYaKONchxR2p///OfYddddo7e3N5Ikidtvvz0OPPDAvIcF&#13;&#10;MGQCIQDk4A9/+EPsvffe0dfXF62trfHQQw8Nas87iuEtb3lLXHfddRERcfrpp8ell16a84gAhqe6&#13;&#10;mzABABERsfvuu8f3v//9eOKJJyIi4umnnxYIa8TSpUtjzz33jD322CMiIt7//vfnPCKA4TNDCAAA&#13;&#10;0KA0lQEAAGhQAiEAAECDEggBAAAalEAIAADQoARCAACABiUQAgAANCiBEAAAoEEJhAAAAA1KIAQA&#13;&#10;AGhQAiEAAECDEggBAAAalEAIAADQoARCAACABiUQAgAANCiBEAAAoEEJhAAAAA1KIAQAAGhQAiEA&#13;&#10;AECDEggBAAAalEAIAADQoARCAACABiUQAgAANCiBEAAAoEEJhAAAAA1KIAQAAGhQAiEAAECDEggB&#13;&#10;AAAalEAIAADQoARCAACABiUQAgAANCiBEAAAoEEJhAAAAA1KIAQAAGhQAiEAAECDEggBAAAalEAI&#13;&#10;AADQoARCAACABiUQAgAANCiBEAAAoEEJhAAAAA1KIAQAAGhQAiEAAECDEggBAAAalEAIAADQoARC&#13;&#10;AACABiUQAgAANCiBEAAAoEEJhAAAAA1KIAQAAGhQAiEAAECDEggBAAAalEAIAADQoARCAACABiUQ&#13;&#10;AgAANCiBEAAAoEEJhAAAAA3q/wfVxD+Sszp9bQAAAABJRU5ErkJgglBLAwQUAAYACAAAACEAAUGt&#13;&#10;deEAAAAMAQAADwAAAGRycy9kb3ducmV2LnhtbEyPTWvCQBCG74X+h2UKvdVNWqsSMxGxHycRqoXS&#13;&#10;25iMSTC7G7JrEv99p6f2MjC8vB9PuhpNo3rufO0sQjyJQLHNXVHbEuHz8PawAOUD2YIaZxnhyh5W&#13;&#10;2e1NSknhBvvB/T6USkKsTwihCqFNtPZ5xYb8xLVsRTu5zlCQtyt10dEg4abRj1E004ZqKw0Vtbyp&#13;&#10;OD/vLwbhfaBh/RS/9tvzaXP9PjzvvrYxI97fjS9LOeslqMBj+HPAL4Psh0yGHd3FFl41CNOZzA8I&#13;&#10;QiXqIp5PQR0R5lINOkv1f4jsBwAA//8DAFBLAwQUAAYACAAAACEALmzwAMUAAAClAQAAGQAAAGRy&#13;&#10;cy9fcmVscy9lMm9Eb2MueG1sLnJlbHO8kMGKwjAQhu8L+w5h7tu0PSyymPYigldxH2BIpmmwmYQk&#13;&#10;ir69gWVBQfDmcWb4v/9j1uPFL+JMKbvACrqmBUGsg3FsFfwetl8rELkgG1wCk4IrZRiHz4/1nhYs&#13;&#10;NZRnF7OoFM4K5lLij5RZz+QxNyES18sUksdSx2RlRH1ES7Jv22+Z7hkwPDDFzihIO9ODOFxjbX7N&#13;&#10;DtPkNG2CPnni8qRCOl+7KxCTpaLAk3H4t+ybyBbkc4fuPQ7dv4N8eO5wAwAA//8DAFBLAQItABQA&#13;&#10;BgAIAAAAIQCxgme2CgEAABMCAAATAAAAAAAAAAAAAAAAAAAAAABbQ29udGVudF9UeXBlc10ueG1s&#13;&#10;UEsBAi0AFAAGAAgAAAAhADj9If/WAAAAlAEAAAsAAAAAAAAAAAAAAAAAOwEAAF9yZWxzLy5yZWxz&#13;&#10;UEsBAi0AFAAGAAgAAAAhABU2otG7AgAADwgAAA4AAAAAAAAAAAAAAAAAOgIAAGRycy9lMm9Eb2Mu&#13;&#10;eG1sUEsBAi0ACgAAAAAAAAAhAEbij1JyeQEAcnkBABQAAAAAAAAAAAAAAAAAIQUAAGRycy9tZWRp&#13;&#10;YS9pbWFnZTEucG5nUEsBAi0ACgAAAAAAAAAhAAmc2O1YCQEAWAkBABQAAAAAAAAAAAAAAAAAxX4B&#13;&#10;AGRycy9tZWRpYS9pbWFnZTIucG5nUEsBAi0AFAAGAAgAAAAhAAFBrXXhAAAADAEAAA8AAAAAAAAA&#13;&#10;AAAAAAAAT4gCAGRycy9kb3ducmV2LnhtbFBLAQItABQABgAIAAAAIQAubPAAxQAAAKUBAAAZAAAA&#13;&#10;AAAAAAAAAAAAAF2JAgBkcnMvX3JlbHMvZTJvRG9jLnhtbC5yZWxzUEsFBgAAAAAHAAcAvgEAAFmK&#13;&#10;A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A wireframe of a curved object&#10;&#10;Description automatically generated" style="position:absolute;top:2529;width:21799;height:390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APQc0AAAAOgAAAAPAAAAZHJzL2Rvd25yZXYueG1sRI9BS8NA&#13;&#10;EIXvgv9hGcGLtJuILibttogiFJSCtVCPY3a6CWZ3Y3bbJP/eOQheHsx7zDfzluvRteJMfWyC15DP&#13;&#10;MxDkq2AabzXsP15mDyBiQm+wDZ40TBRhvbq8WGJpwuDf6bxLVjDExxI11Cl1pZSxqslhnIeOPGfH&#13;&#10;0DtMPPZWmh4HhrtW3maZkg4bzxdq7Oippup7d3IaforjyR7C8KUm+/qm9vnn9mbaaH19NT4vWB4X&#13;&#10;IBKN6X/jD7Ex3KHI7++KQin+nIuxAXL1CwAA//8DAFBLAQItABQABgAIAAAAIQDb4fbL7gAAAIUB&#13;&#10;AAATAAAAAAAAAAAAAAAAAAAAAABbQ29udGVudF9UeXBlc10ueG1sUEsBAi0AFAAGAAgAAAAhAFr0&#13;&#10;LFu/AAAAFQEAAAsAAAAAAAAAAAAAAAAAHwEAAF9yZWxzLy5yZWxzUEsBAi0AFAAGAAgAAAAhAKkA&#13;&#10;9BzQAAAA6AAAAA8AAAAAAAAAAAAAAAAABwIAAGRycy9kb3ducmV2LnhtbFBLBQYAAAAAAwADALcA&#13;&#10;AAAEAwAAAAA=&#13;&#10;">
                  <v:imagedata r:id="rId9" o:title="A wireframe of a curved object&#10;&#10;Description automatically generated"/>
                </v:shape>
                <v:shape id="Picture 6" o:spid="_x0000_s1028" type="#_x0000_t75" alt="A graph of a graph&#10;&#10;Description automatically generated" style="position:absolute;left:26070;width:22860;height:457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4RS0zwAAAOgAAAAPAAAAZHJzL2Rvd25yZXYueG1sRI/BasJA&#13;&#10;EIbvhb7DMoKXohtTWmN0FTFYCnqpiucxOyah2dmQXWP69t2C0MvAzM//Dd9i1ZtadNS6yrKCyTgC&#13;&#10;QZxbXXGh4HTcjhIQziNrrC2Tgh9ysFo+Py0w1fbOX9QdfCEChF2KCkrvm1RKl5dk0I1tQxyyq20N&#13;&#10;+rC2hdQt3gPc1DKOondpsOLwocSGNiXl34ebUXD+oPVO7/T2mGX7rr7MbuekelFqOOizeRjrOQhP&#13;&#10;vf9vPBCfOjhMovgtTqavM/gTCweQy18AAAD//wMAUEsBAi0AFAAGAAgAAAAhANvh9svuAAAAhQEA&#13;&#10;ABMAAAAAAAAAAAAAAAAAAAAAAFtDb250ZW50X1R5cGVzXS54bWxQSwECLQAUAAYACAAAACEAWvQs&#13;&#10;W78AAAAVAQAACwAAAAAAAAAAAAAAAAAfAQAAX3JlbHMvLnJlbHNQSwECLQAUAAYACAAAACEA7+EU&#13;&#10;tM8AAADoAAAADwAAAAAAAAAAAAAAAAAHAgAAZHJzL2Rvd25yZXYueG1sUEsFBgAAAAADAAMAtwAA&#13;&#10;AAMDAAAAAA==&#13;&#10;">
                  <v:imagedata r:id="rId10" o:title="A graph of a graph&#10;&#10;Description automatically generated"/>
                </v:shape>
                <w10:wrap type="topAndBottom" anchorx="margin" anchory="margin"/>
              </v:group>
            </w:pict>
          </mc:Fallback>
        </mc:AlternateContent>
      </w:r>
      <w:r w:rsidR="00227D86" w:rsidRPr="00E94EE4">
        <w:rPr>
          <w:b/>
          <w:bCs/>
        </w:rPr>
        <w:t>Figure S1</w:t>
      </w:r>
      <w:r w:rsidR="003E1980" w:rsidRPr="00C10300">
        <w:t xml:space="preserve">. </w:t>
      </w:r>
      <w:r w:rsidR="005015AC" w:rsidRPr="00E94EE4">
        <w:t>(</w:t>
      </w:r>
      <w:r w:rsidR="001176AB">
        <w:t>left</w:t>
      </w:r>
      <w:r w:rsidR="005015AC" w:rsidRPr="00E94EE4">
        <w:t xml:space="preserve">) Mesh file of </w:t>
      </w:r>
      <w:r w:rsidR="00F954EF" w:rsidRPr="00E94EE4">
        <w:t>the fault model and (</w:t>
      </w:r>
      <w:r w:rsidR="001176AB">
        <w:t>right</w:t>
      </w:r>
      <w:r w:rsidR="00F954EF" w:rsidRPr="00E94EE4">
        <w:t>) velocity model used to generate Cascadia rupture scenarios and waveforms</w:t>
      </w:r>
      <w:r w:rsidR="00C872FD">
        <w:t xml:space="preserve"> (files from </w:t>
      </w:r>
      <w:r w:rsidR="00F954EF" w:rsidRPr="00C872FD">
        <w:t>Melgar et al., 2016</w:t>
      </w:r>
      <w:r w:rsidR="00F954EF" w:rsidRPr="00E94EE4">
        <w:t>)</w:t>
      </w:r>
      <w:r w:rsidR="0003336E">
        <w:t xml:space="preserve"> The velocity model reflects the updat</w:t>
      </w:r>
      <w:r w:rsidR="002C769D">
        <w:t>es</w:t>
      </w:r>
      <w:r w:rsidR="0003336E">
        <w:t xml:space="preserve"> based on modifications described in the main text</w:t>
      </w:r>
      <w:r w:rsidR="00C872FD">
        <w:t>.</w:t>
      </w:r>
    </w:p>
    <w:p w14:paraId="430D20BD" w14:textId="77777777" w:rsidR="00A0073E" w:rsidRDefault="00A0073E" w:rsidP="005B0938">
      <w:pPr>
        <w:jc w:val="both"/>
      </w:pPr>
    </w:p>
    <w:p w14:paraId="4ABF055B" w14:textId="77777777" w:rsidR="00A0073E" w:rsidRDefault="00A0073E" w:rsidP="005B0938">
      <w:pPr>
        <w:jc w:val="both"/>
      </w:pPr>
    </w:p>
    <w:p w14:paraId="51ABFBB4" w14:textId="77777777" w:rsidR="00A0073E" w:rsidRDefault="00A0073E" w:rsidP="005B0938">
      <w:pPr>
        <w:jc w:val="both"/>
      </w:pPr>
    </w:p>
    <w:p w14:paraId="4013B926" w14:textId="77777777" w:rsidR="00A0073E" w:rsidRDefault="00A0073E" w:rsidP="005B0938">
      <w:pPr>
        <w:jc w:val="both"/>
      </w:pPr>
    </w:p>
    <w:p w14:paraId="15F47E5E" w14:textId="77777777" w:rsidR="00A0073E" w:rsidRDefault="00A0073E" w:rsidP="00E94EE4"/>
    <w:p w14:paraId="30F1796C" w14:textId="77777777" w:rsidR="00A0073E" w:rsidRDefault="00A0073E" w:rsidP="00E94EE4"/>
    <w:p w14:paraId="3E8B9453" w14:textId="77777777" w:rsidR="00A0073E" w:rsidRDefault="00A0073E" w:rsidP="00E94EE4"/>
    <w:p w14:paraId="48ABF417" w14:textId="77777777" w:rsidR="00A0073E" w:rsidRDefault="00A0073E" w:rsidP="00E94EE4"/>
    <w:p w14:paraId="561AA036" w14:textId="77777777" w:rsidR="009E6F27" w:rsidRDefault="009E6F27" w:rsidP="00E94EE4"/>
    <w:p w14:paraId="323C7385" w14:textId="77777777" w:rsidR="009E6F27" w:rsidRDefault="009E6F27" w:rsidP="00E94EE4"/>
    <w:p w14:paraId="311499B5" w14:textId="77777777" w:rsidR="009E6F27" w:rsidRDefault="009E6F27" w:rsidP="00E94EE4"/>
    <w:p w14:paraId="4AE8C41A" w14:textId="77777777" w:rsidR="009E6F27" w:rsidRDefault="009E6F27" w:rsidP="00E94EE4"/>
    <w:p w14:paraId="4FBE230E" w14:textId="77777777" w:rsidR="009E6F27" w:rsidRDefault="009E6F27" w:rsidP="00E94EE4"/>
    <w:p w14:paraId="43625B79" w14:textId="77777777" w:rsidR="009E6F27" w:rsidRDefault="009E6F27" w:rsidP="00E94EE4"/>
    <w:p w14:paraId="790B864C" w14:textId="77777777" w:rsidR="009E6F27" w:rsidRDefault="009E6F27" w:rsidP="00E94EE4"/>
    <w:p w14:paraId="145B90DA" w14:textId="77777777" w:rsidR="009E6F27" w:rsidRDefault="009E6F27" w:rsidP="00E94EE4"/>
    <w:p w14:paraId="3CD52221" w14:textId="77777777" w:rsidR="009E6F27" w:rsidRDefault="009E6F27" w:rsidP="00E94EE4"/>
    <w:p w14:paraId="5317177A" w14:textId="3B0C1334" w:rsidR="00154C55" w:rsidRDefault="00154C55" w:rsidP="00154C55">
      <w:pPr>
        <w:spacing w:after="240"/>
        <w:rPr>
          <w:b/>
          <w:bCs/>
        </w:rPr>
      </w:pPr>
      <w:r w:rsidRPr="003560D7">
        <w:rPr>
          <w:b/>
          <w:bCs/>
        </w:rPr>
        <w:lastRenderedPageBreak/>
        <w:t>Text S</w:t>
      </w:r>
      <w:r>
        <w:rPr>
          <w:b/>
          <w:bCs/>
        </w:rPr>
        <w:t xml:space="preserve">2. Ocean </w:t>
      </w:r>
      <w:r w:rsidR="00364D6D">
        <w:rPr>
          <w:b/>
          <w:bCs/>
        </w:rPr>
        <w:t>B</w:t>
      </w:r>
      <w:r>
        <w:rPr>
          <w:b/>
          <w:bCs/>
        </w:rPr>
        <w:t xml:space="preserve">ottom </w:t>
      </w:r>
      <w:r w:rsidR="00364D6D">
        <w:rPr>
          <w:b/>
          <w:bCs/>
        </w:rPr>
        <w:t>S</w:t>
      </w:r>
      <w:r>
        <w:rPr>
          <w:b/>
          <w:bCs/>
        </w:rPr>
        <w:t xml:space="preserve">eismometer </w:t>
      </w:r>
      <w:r w:rsidR="00364D6D">
        <w:rPr>
          <w:b/>
          <w:bCs/>
        </w:rPr>
        <w:t>N</w:t>
      </w:r>
      <w:r>
        <w:rPr>
          <w:b/>
          <w:bCs/>
        </w:rPr>
        <w:t xml:space="preserve">oise </w:t>
      </w:r>
      <w:r w:rsidR="00364D6D">
        <w:rPr>
          <w:b/>
          <w:bCs/>
        </w:rPr>
        <w:t>A</w:t>
      </w:r>
      <w:r>
        <w:rPr>
          <w:b/>
          <w:bCs/>
        </w:rPr>
        <w:t>nalysis</w:t>
      </w:r>
    </w:p>
    <w:p w14:paraId="644B2622" w14:textId="57DA5E49" w:rsidR="00082FF6" w:rsidRDefault="002114C3" w:rsidP="00E71D3C">
      <w:pPr>
        <w:spacing w:after="240"/>
        <w:jc w:val="both"/>
        <w:rPr>
          <w:rFonts w:eastAsiaTheme="minorEastAsia"/>
          <w:color w:val="000000" w:themeColor="text1"/>
          <w:szCs w:val="24"/>
        </w:rPr>
      </w:pPr>
      <w:r>
        <w:rPr>
          <w:rFonts w:eastAsiaTheme="minorEastAsia"/>
          <w:color w:val="000000" w:themeColor="text1"/>
          <w:szCs w:val="24"/>
        </w:rPr>
        <w:t>Ocean Networks Canada</w:t>
      </w:r>
      <w:r w:rsidR="00E71D3C">
        <w:rPr>
          <w:rFonts w:eastAsiaTheme="minorEastAsia"/>
          <w:color w:val="000000" w:themeColor="text1"/>
          <w:szCs w:val="24"/>
        </w:rPr>
        <w:t xml:space="preserve"> (ONC) operates an underwater cabled network, NEPTUNE (North-East pacific Time-Series Undersea Networked Experiments), which drapes over the Cascadia Subduction Zone. We present a brief noise analysis comparing the offshore NEPTUNE instruments to the ONC </w:t>
      </w:r>
      <w:r w:rsidR="00082FF6">
        <w:rPr>
          <w:rFonts w:eastAsiaTheme="minorEastAsia"/>
          <w:color w:val="000000" w:themeColor="text1"/>
          <w:szCs w:val="24"/>
        </w:rPr>
        <w:t>coastal land accelerometer</w:t>
      </w:r>
      <w:r w:rsidR="00E71D3C">
        <w:rPr>
          <w:rFonts w:eastAsiaTheme="minorEastAsia"/>
          <w:color w:val="000000" w:themeColor="text1"/>
          <w:szCs w:val="24"/>
        </w:rPr>
        <w:t xml:space="preserve"> AL2H. </w:t>
      </w:r>
    </w:p>
    <w:p w14:paraId="39A635C9" w14:textId="76C635FA" w:rsidR="006611DC" w:rsidRDefault="00E71D3C" w:rsidP="00E71D3C">
      <w:pPr>
        <w:spacing w:after="240"/>
        <w:jc w:val="both"/>
        <w:rPr>
          <w:rFonts w:eastAsiaTheme="minorEastAsia"/>
          <w:color w:val="000000" w:themeColor="text1"/>
          <w:szCs w:val="24"/>
        </w:rPr>
      </w:pPr>
      <w:r>
        <w:rPr>
          <w:rFonts w:eastAsiaTheme="minorEastAsia"/>
          <w:color w:val="000000" w:themeColor="text1"/>
          <w:szCs w:val="24"/>
        </w:rPr>
        <w:t xml:space="preserve">One day of acceleration data (02/20/2022) is </w:t>
      </w:r>
      <w:r w:rsidR="00082FF6">
        <w:rPr>
          <w:rFonts w:eastAsiaTheme="minorEastAsia"/>
          <w:color w:val="000000" w:themeColor="text1"/>
          <w:szCs w:val="24"/>
        </w:rPr>
        <w:t xml:space="preserve">downloaded for each of the instruments. </w:t>
      </w:r>
      <w:r>
        <w:rPr>
          <w:rFonts w:eastAsiaTheme="minorEastAsia"/>
          <w:color w:val="000000" w:themeColor="text1"/>
          <w:szCs w:val="24"/>
        </w:rPr>
        <w:t>T</w:t>
      </w:r>
      <w:r w:rsidR="00A020B6">
        <w:rPr>
          <w:rFonts w:eastAsiaTheme="minorEastAsia"/>
          <w:color w:val="000000" w:themeColor="text1"/>
          <w:szCs w:val="24"/>
        </w:rPr>
        <w:t xml:space="preserve">he </w:t>
      </w:r>
      <w:r w:rsidR="00AB44EC">
        <w:rPr>
          <w:rFonts w:eastAsiaTheme="minorEastAsia"/>
          <w:color w:val="000000" w:themeColor="text1"/>
          <w:szCs w:val="24"/>
        </w:rPr>
        <w:t>decibel</w:t>
      </w:r>
      <w:r w:rsidR="00A020B6">
        <w:rPr>
          <w:rFonts w:eastAsiaTheme="minorEastAsia"/>
          <w:color w:val="000000" w:themeColor="text1"/>
          <w:szCs w:val="24"/>
        </w:rPr>
        <w:t xml:space="preserve"> difference in noise</w:t>
      </w:r>
      <w:r w:rsidR="00852A96">
        <w:rPr>
          <w:rFonts w:eastAsiaTheme="minorEastAsia"/>
          <w:color w:val="000000" w:themeColor="text1"/>
          <w:szCs w:val="24"/>
        </w:rPr>
        <w:t xml:space="preserve"> (</w:t>
      </w:r>
      <w:proofErr w:type="spellStart"/>
      <w:r w:rsidR="00852A96">
        <w:rPr>
          <w:rFonts w:eastAsiaTheme="minorEastAsia"/>
          <w:color w:val="000000" w:themeColor="text1"/>
          <w:szCs w:val="24"/>
        </w:rPr>
        <w:t>db</w:t>
      </w:r>
      <w:proofErr w:type="spellEnd"/>
      <w:r w:rsidR="00852A96">
        <w:rPr>
          <w:rFonts w:eastAsiaTheme="minorEastAsia"/>
          <w:color w:val="000000" w:themeColor="text1"/>
          <w:szCs w:val="24"/>
        </w:rPr>
        <w:t>)</w:t>
      </w:r>
      <w:r w:rsidR="00A020B6">
        <w:rPr>
          <w:rFonts w:eastAsiaTheme="minorEastAsia"/>
          <w:color w:val="000000" w:themeColor="text1"/>
          <w:szCs w:val="24"/>
        </w:rPr>
        <w:t xml:space="preserve"> between each offshore </w:t>
      </w:r>
      <w:r w:rsidR="00852A96">
        <w:rPr>
          <w:rFonts w:eastAsiaTheme="minorEastAsia"/>
          <w:color w:val="000000" w:themeColor="text1"/>
          <w:szCs w:val="24"/>
        </w:rPr>
        <w:t xml:space="preserve">site and AL2H </w:t>
      </w:r>
      <w:r>
        <w:rPr>
          <w:rFonts w:eastAsiaTheme="minorEastAsia"/>
          <w:color w:val="000000" w:themeColor="text1"/>
          <w:szCs w:val="24"/>
        </w:rPr>
        <w:t>is calculated using Equation S5</w:t>
      </w:r>
      <w:r w:rsidR="00F87C65">
        <w:rPr>
          <w:rFonts w:eastAsiaTheme="minorEastAsia"/>
          <w:color w:val="000000" w:themeColor="text1"/>
          <w:szCs w:val="24"/>
        </w:rPr>
        <w:t xml:space="preserve">, with the overlines denoting time series means, </w:t>
      </w:r>
      <w:r>
        <w:rPr>
          <w:rFonts w:eastAsiaTheme="minorEastAsia"/>
          <w:color w:val="000000" w:themeColor="text1"/>
          <w:szCs w:val="24"/>
        </w:rPr>
        <w:t>and summarized in Table S1.</w:t>
      </w:r>
      <w:r w:rsidR="00852A96">
        <w:rPr>
          <w:rFonts w:eastAsiaTheme="minorEastAsia"/>
          <w:color w:val="000000" w:themeColor="text1"/>
          <w:szCs w:val="24"/>
        </w:rPr>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6480"/>
        <w:gridCol w:w="1440"/>
      </w:tblGrid>
      <w:tr w:rsidR="006611DC" w14:paraId="5980B56E" w14:textId="77777777" w:rsidTr="00D46DB9">
        <w:tc>
          <w:tcPr>
            <w:tcW w:w="1440" w:type="dxa"/>
          </w:tcPr>
          <w:p w14:paraId="379A11E1" w14:textId="77777777" w:rsidR="006611DC" w:rsidRDefault="006611DC" w:rsidP="00E71D3C">
            <w:pPr>
              <w:spacing w:after="240"/>
              <w:jc w:val="both"/>
              <w:rPr>
                <w:rFonts w:eastAsiaTheme="minorEastAsia"/>
                <w:color w:val="000000" w:themeColor="text1"/>
                <w:szCs w:val="24"/>
              </w:rPr>
            </w:pPr>
          </w:p>
        </w:tc>
        <w:tc>
          <w:tcPr>
            <w:tcW w:w="6480" w:type="dxa"/>
          </w:tcPr>
          <w:p w14:paraId="2CACB61D" w14:textId="755C1A0B" w:rsidR="006611DC" w:rsidRDefault="006611DC" w:rsidP="00E71D3C">
            <w:pPr>
              <w:spacing w:after="240"/>
              <w:jc w:val="both"/>
              <w:rPr>
                <w:rFonts w:eastAsiaTheme="minorEastAsia"/>
                <w:color w:val="000000" w:themeColor="text1"/>
                <w:szCs w:val="24"/>
              </w:rPr>
            </w:pPr>
            <m:oMathPara>
              <m:oMath>
                <m:r>
                  <m:rPr>
                    <m:sty m:val="p"/>
                  </m:rPr>
                  <w:rPr>
                    <w:rFonts w:ascii="Cambria Math" w:hAnsi="Cambria Math"/>
                    <w:color w:val="000000" w:themeColor="text1"/>
                  </w:rPr>
                  <m:t>db</m:t>
                </m:r>
                <m:r>
                  <w:rPr>
                    <w:rFonts w:ascii="Cambria Math" w:hAnsi="Cambria Math"/>
                    <w:color w:val="000000" w:themeColor="text1"/>
                  </w:rPr>
                  <m:t xml:space="preserve"> = 20</m:t>
                </m:r>
                <m:r>
                  <m:rPr>
                    <m:sty m:val="p"/>
                  </m:rPr>
                  <w:rPr>
                    <w:rFonts w:ascii="Cambria Math" w:hAnsi="Cambria Math"/>
                    <w:color w:val="000000" w:themeColor="text1"/>
                  </w:rPr>
                  <m:t>lo</m:t>
                </m:r>
                <m:sSub>
                  <m:sSubPr>
                    <m:ctrlPr>
                      <w:rPr>
                        <w:rFonts w:ascii="Cambria Math" w:hAnsi="Cambria Math"/>
                        <w:i/>
                        <w:color w:val="000000" w:themeColor="text1"/>
                      </w:rPr>
                    </m:ctrlPr>
                  </m:sSubPr>
                  <m:e>
                    <m:r>
                      <m:rPr>
                        <m:sty m:val="p"/>
                      </m:rPr>
                      <w:rPr>
                        <w:rFonts w:ascii="Cambria Math" w:hAnsi="Cambria Math"/>
                        <w:color w:val="000000" w:themeColor="text1"/>
                      </w:rPr>
                      <m:t>g</m:t>
                    </m:r>
                    <m:ctrlPr>
                      <w:rPr>
                        <w:rFonts w:ascii="Cambria Math" w:hAnsi="Cambria Math"/>
                        <w:color w:val="000000" w:themeColor="text1"/>
                      </w:rPr>
                    </m:ctrlPr>
                  </m:e>
                  <m:sub>
                    <m:r>
                      <w:rPr>
                        <w:rFonts w:ascii="Cambria Math" w:hAnsi="Cambria Math"/>
                        <w:color w:val="000000" w:themeColor="text1"/>
                      </w:rPr>
                      <m:t>10</m:t>
                    </m:r>
                  </m:sub>
                </m:sSub>
                <m:d>
                  <m:dPr>
                    <m:ctrlPr>
                      <w:rPr>
                        <w:rFonts w:ascii="Cambria Math" w:hAnsi="Cambria Math"/>
                        <w:color w:val="000000" w:themeColor="text1"/>
                      </w:rPr>
                    </m:ctrlPr>
                  </m:dPr>
                  <m:e>
                    <m:f>
                      <m:fPr>
                        <m:ctrlPr>
                          <w:rPr>
                            <w:rFonts w:ascii="Cambria Math" w:hAnsi="Cambria Math"/>
                            <w:color w:val="000000" w:themeColor="text1"/>
                          </w:rPr>
                        </m:ctrlPr>
                      </m:fPr>
                      <m:num>
                        <m:bar>
                          <m:barPr>
                            <m:pos m:val="top"/>
                            <m:ctrlPr>
                              <w:rPr>
                                <w:rFonts w:ascii="Cambria Math" w:hAnsi="Cambria Math"/>
                                <w:color w:val="000000" w:themeColor="text1"/>
                              </w:rPr>
                            </m:ctrlPr>
                          </m:barPr>
                          <m:e>
                            <m:d>
                              <m:dPr>
                                <m:begChr m:val="|"/>
                                <m:endChr m:val="|"/>
                                <m:ctrlPr>
                                  <w:rPr>
                                    <w:rFonts w:ascii="Cambria Math" w:hAnsi="Cambria Math"/>
                                    <w:color w:val="000000" w:themeColor="text1"/>
                                  </w:rPr>
                                </m:ctrlPr>
                              </m:dPr>
                              <m:e>
                                <m:r>
                                  <m:rPr>
                                    <m:sty m:val="p"/>
                                  </m:rPr>
                                  <w:rPr>
                                    <w:rFonts w:ascii="Cambria Math" w:hAnsi="Cambria Math"/>
                                    <w:color w:val="000000" w:themeColor="text1"/>
                                  </w:rPr>
                                  <m:t>offshore</m:t>
                                </m:r>
                                <m:r>
                                  <w:rPr>
                                    <w:rFonts w:ascii="Cambria Math" w:hAnsi="Cambria Math"/>
                                    <w:color w:val="000000" w:themeColor="text1"/>
                                  </w:rPr>
                                  <m:t> </m:t>
                                </m:r>
                                <m:r>
                                  <m:rPr>
                                    <m:sty m:val="p"/>
                                  </m:rPr>
                                  <w:rPr>
                                    <w:rFonts w:ascii="Cambria Math" w:hAnsi="Cambria Math"/>
                                    <w:color w:val="000000" w:themeColor="text1"/>
                                  </w:rPr>
                                  <m:t>noise</m:t>
                                </m:r>
                                <m:ctrlPr>
                                  <w:rPr>
                                    <w:rFonts w:ascii="Cambria Math" w:hAnsi="Cambria Math"/>
                                    <w:i/>
                                    <w:color w:val="000000" w:themeColor="text1"/>
                                  </w:rPr>
                                </m:ctrlPr>
                              </m:e>
                            </m:d>
                          </m:e>
                        </m:bar>
                      </m:num>
                      <m:den>
                        <m:bar>
                          <m:barPr>
                            <m:pos m:val="top"/>
                            <m:ctrlPr>
                              <w:rPr>
                                <w:rFonts w:ascii="Cambria Math" w:hAnsi="Cambria Math"/>
                                <w:color w:val="000000" w:themeColor="text1"/>
                              </w:rPr>
                            </m:ctrlPr>
                          </m:barPr>
                          <m:e>
                            <m:d>
                              <m:dPr>
                                <m:begChr m:val="|"/>
                                <m:endChr m:val="|"/>
                                <m:ctrlPr>
                                  <w:rPr>
                                    <w:rFonts w:ascii="Cambria Math" w:hAnsi="Cambria Math"/>
                                    <w:color w:val="000000" w:themeColor="text1"/>
                                  </w:rPr>
                                </m:ctrlPr>
                              </m:dPr>
                              <m:e>
                                <m:r>
                                  <m:rPr>
                                    <m:sty m:val="p"/>
                                  </m:rPr>
                                  <w:rPr>
                                    <w:rFonts w:ascii="Cambria Math" w:hAnsi="Cambria Math"/>
                                    <w:color w:val="000000" w:themeColor="text1"/>
                                  </w:rPr>
                                  <m:t>AL</m:t>
                                </m:r>
                                <m:r>
                                  <w:rPr>
                                    <w:rFonts w:ascii="Cambria Math" w:hAnsi="Cambria Math"/>
                                    <w:color w:val="000000" w:themeColor="text1"/>
                                  </w:rPr>
                                  <m:t>2</m:t>
                                </m:r>
                                <m:r>
                                  <m:rPr>
                                    <m:sty m:val="p"/>
                                  </m:rPr>
                                  <w:rPr>
                                    <w:rFonts w:ascii="Cambria Math" w:hAnsi="Cambria Math"/>
                                    <w:color w:val="000000" w:themeColor="text1"/>
                                  </w:rPr>
                                  <m:t>H</m:t>
                                </m:r>
                                <m:r>
                                  <w:rPr>
                                    <w:rFonts w:ascii="Cambria Math" w:hAnsi="Cambria Math"/>
                                    <w:color w:val="000000" w:themeColor="text1"/>
                                  </w:rPr>
                                  <m:t> </m:t>
                                </m:r>
                                <m:r>
                                  <m:rPr>
                                    <m:sty m:val="p"/>
                                  </m:rPr>
                                  <w:rPr>
                                    <w:rFonts w:ascii="Cambria Math" w:hAnsi="Cambria Math"/>
                                    <w:color w:val="000000" w:themeColor="text1"/>
                                  </w:rPr>
                                  <m:t>noise</m:t>
                                </m:r>
                                <m:ctrlPr>
                                  <w:rPr>
                                    <w:rFonts w:ascii="Cambria Math" w:hAnsi="Cambria Math"/>
                                    <w:i/>
                                    <w:color w:val="000000" w:themeColor="text1"/>
                                  </w:rPr>
                                </m:ctrlPr>
                              </m:e>
                            </m:d>
                          </m:e>
                        </m:bar>
                      </m:den>
                    </m:f>
                    <m:ctrlPr>
                      <w:rPr>
                        <w:rFonts w:ascii="Cambria Math" w:hAnsi="Cambria Math"/>
                        <w:i/>
                        <w:color w:val="000000" w:themeColor="text1"/>
                      </w:rPr>
                    </m:ctrlPr>
                  </m:e>
                </m:d>
              </m:oMath>
            </m:oMathPara>
          </w:p>
        </w:tc>
        <w:tc>
          <w:tcPr>
            <w:tcW w:w="1440" w:type="dxa"/>
            <w:vAlign w:val="center"/>
          </w:tcPr>
          <w:p w14:paraId="78D3340C" w14:textId="17D792C8" w:rsidR="006611DC" w:rsidRPr="00D46DB9" w:rsidRDefault="006611DC" w:rsidP="00D46DB9">
            <w:pPr>
              <w:spacing w:after="240" w:line="259" w:lineRule="auto"/>
              <w:jc w:val="right"/>
              <w:rPr>
                <w:color w:val="000000" w:themeColor="text1"/>
              </w:rPr>
            </w:pPr>
            <w:r>
              <w:rPr>
                <w:color w:val="000000" w:themeColor="text1"/>
              </w:rPr>
              <w:t>(S5)</w:t>
            </w:r>
          </w:p>
        </w:tc>
      </w:tr>
    </w:tbl>
    <w:p w14:paraId="5AE7B721" w14:textId="0634BED0" w:rsidR="006611DC" w:rsidRPr="00082FF6" w:rsidRDefault="006611DC" w:rsidP="00E71D3C">
      <w:pPr>
        <w:spacing w:after="240"/>
        <w:jc w:val="both"/>
        <w:rPr>
          <w:rFonts w:eastAsiaTheme="minorEastAsia"/>
          <w:color w:val="000000" w:themeColor="text1"/>
          <w:szCs w:val="24"/>
        </w:rPr>
        <w:sectPr w:rsidR="006611DC" w:rsidRPr="00082FF6" w:rsidSect="002B7E3A">
          <w:headerReference w:type="default" r:id="rId11"/>
          <w:footerReference w:type="default" r:id="rId12"/>
          <w:pgSz w:w="12240" w:h="15840"/>
          <w:pgMar w:top="1440" w:right="1440" w:bottom="1440" w:left="1440" w:header="720" w:footer="720" w:gutter="0"/>
          <w:pgNumType w:start="1"/>
          <w:cols w:space="720"/>
          <w:titlePg/>
          <w:docGrid w:linePitch="360"/>
        </w:sectPr>
      </w:pPr>
    </w:p>
    <w:p w14:paraId="7BF70597" w14:textId="540B45C4" w:rsidR="00AE2CD5" w:rsidRPr="007D1EA4" w:rsidRDefault="001277D9" w:rsidP="00C51479">
      <w:pPr>
        <w:jc w:val="center"/>
        <w:rPr>
          <w:color w:val="000000" w:themeColor="text1"/>
        </w:rPr>
      </w:pPr>
      <w:r w:rsidRPr="007D1EA4" w:rsidDel="00F93DBE">
        <w:rPr>
          <w:b/>
          <w:bCs/>
          <w:color w:val="000000" w:themeColor="text1"/>
        </w:rPr>
        <w:t xml:space="preserve">Table </w:t>
      </w:r>
      <w:r w:rsidDel="00F93DBE">
        <w:rPr>
          <w:b/>
          <w:bCs/>
          <w:color w:val="000000" w:themeColor="text1"/>
        </w:rPr>
        <w:t>S</w:t>
      </w:r>
      <w:r w:rsidRPr="007D1EA4" w:rsidDel="00F93DBE">
        <w:rPr>
          <w:b/>
          <w:bCs/>
          <w:color w:val="000000" w:themeColor="text1"/>
        </w:rPr>
        <w:t>1</w:t>
      </w:r>
      <w:r w:rsidDel="00F93DBE">
        <w:rPr>
          <w:b/>
          <w:bCs/>
          <w:color w:val="000000" w:themeColor="text1"/>
        </w:rPr>
        <w:t>.</w:t>
      </w:r>
      <w:r w:rsidRPr="007D1EA4" w:rsidDel="00F93DBE">
        <w:rPr>
          <w:color w:val="000000" w:themeColor="text1"/>
        </w:rPr>
        <w:t xml:space="preserve"> Offshore noise variation from AL2H</w:t>
      </w:r>
      <w:r w:rsidDel="00F93DBE">
        <w:rPr>
          <w:color w:val="000000" w:themeColor="text1"/>
        </w:rPr>
        <w:t xml:space="preserve"> in decibels (</w:t>
      </w:r>
      <w:proofErr w:type="spellStart"/>
      <w:r w:rsidDel="00F93DBE">
        <w:rPr>
          <w:color w:val="000000" w:themeColor="text1"/>
        </w:rPr>
        <w:t>db</w:t>
      </w:r>
      <w:proofErr w:type="spellEnd"/>
      <w:r w:rsidDel="00F93DBE">
        <w:rPr>
          <w:color w:val="000000" w:themeColor="text1"/>
        </w:rPr>
        <w:t>)</w:t>
      </w:r>
    </w:p>
    <w:tbl>
      <w:tblPr>
        <w:tblStyle w:val="GridTable1Light"/>
        <w:tblW w:w="0" w:type="auto"/>
        <w:jc w:val="center"/>
        <w:tblLook w:val="04A0" w:firstRow="1" w:lastRow="0" w:firstColumn="1" w:lastColumn="0" w:noHBand="0" w:noVBand="1"/>
      </w:tblPr>
      <w:tblGrid>
        <w:gridCol w:w="1521"/>
        <w:gridCol w:w="2164"/>
      </w:tblGrid>
      <w:tr w:rsidR="00AE2CD5" w:rsidRPr="007D1EA4" w14:paraId="1E3C40C4" w14:textId="77777777" w:rsidTr="00A3667F">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521" w:type="dxa"/>
          </w:tcPr>
          <w:p w14:paraId="4E9E64DF" w14:textId="77777777" w:rsidR="00AE2CD5" w:rsidRPr="007D1EA4" w:rsidRDefault="00AE2CD5" w:rsidP="00A3667F">
            <w:pPr>
              <w:spacing w:line="259" w:lineRule="auto"/>
              <w:jc w:val="center"/>
              <w:rPr>
                <w:rFonts w:ascii="Times New Roman" w:hAnsi="Times New Roman" w:cs="Times New Roman"/>
                <w:color w:val="000000" w:themeColor="text1"/>
              </w:rPr>
            </w:pPr>
            <w:r w:rsidRPr="007D1EA4">
              <w:rPr>
                <w:rFonts w:ascii="Times New Roman" w:hAnsi="Times New Roman" w:cs="Times New Roman"/>
                <w:color w:val="000000" w:themeColor="text1"/>
              </w:rPr>
              <w:t>Station</w:t>
            </w:r>
          </w:p>
        </w:tc>
        <w:tc>
          <w:tcPr>
            <w:tcW w:w="2164" w:type="dxa"/>
          </w:tcPr>
          <w:p w14:paraId="2D9091F5" w14:textId="5C6E5C75" w:rsidR="00AE2CD5" w:rsidRPr="007D1EA4" w:rsidRDefault="00AE2CD5" w:rsidP="00A3667F">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7D1EA4">
              <w:rPr>
                <w:rFonts w:ascii="Times New Roman" w:hAnsi="Times New Roman" w:cs="Times New Roman"/>
                <w:color w:val="000000" w:themeColor="text1"/>
              </w:rPr>
              <w:t>db</w:t>
            </w:r>
            <w:proofErr w:type="spellEnd"/>
            <w:r w:rsidRPr="007D1EA4">
              <w:rPr>
                <w:rFonts w:ascii="Times New Roman" w:hAnsi="Times New Roman" w:cs="Times New Roman"/>
                <w:color w:val="000000" w:themeColor="text1"/>
              </w:rPr>
              <w:t xml:space="preserve"> from AL2H Noise</w:t>
            </w:r>
          </w:p>
        </w:tc>
      </w:tr>
      <w:tr w:rsidR="00AE2CD5" w:rsidRPr="007D1EA4" w14:paraId="175368BB" w14:textId="77777777" w:rsidTr="00A3667F">
        <w:trPr>
          <w:trHeight w:val="432"/>
          <w:jc w:val="center"/>
        </w:trPr>
        <w:tc>
          <w:tcPr>
            <w:cnfStyle w:val="001000000000" w:firstRow="0" w:lastRow="0" w:firstColumn="1" w:lastColumn="0" w:oddVBand="0" w:evenVBand="0" w:oddHBand="0" w:evenHBand="0" w:firstRowFirstColumn="0" w:firstRowLastColumn="0" w:lastRowFirstColumn="0" w:lastRowLastColumn="0"/>
            <w:tcW w:w="1521" w:type="dxa"/>
          </w:tcPr>
          <w:p w14:paraId="088D741A" w14:textId="77777777" w:rsidR="00AE2CD5" w:rsidRPr="007D1EA4" w:rsidRDefault="00AE2CD5" w:rsidP="00A3667F">
            <w:pPr>
              <w:spacing w:after="120" w:line="259" w:lineRule="auto"/>
              <w:jc w:val="both"/>
              <w:rPr>
                <w:rFonts w:ascii="Times New Roman" w:hAnsi="Times New Roman" w:cs="Times New Roman"/>
                <w:color w:val="000000" w:themeColor="text1"/>
              </w:rPr>
            </w:pPr>
            <w:r w:rsidRPr="007D1EA4">
              <w:rPr>
                <w:rFonts w:ascii="Times New Roman" w:hAnsi="Times New Roman" w:cs="Times New Roman"/>
                <w:color w:val="000000" w:themeColor="text1"/>
              </w:rPr>
              <w:t>BACME</w:t>
            </w:r>
          </w:p>
        </w:tc>
        <w:tc>
          <w:tcPr>
            <w:tcW w:w="2164" w:type="dxa"/>
          </w:tcPr>
          <w:p w14:paraId="35ABB534" w14:textId="6C6027BF" w:rsidR="00AE2CD5" w:rsidRPr="007D1EA4" w:rsidRDefault="00AE2CD5" w:rsidP="00A3667F">
            <w:pPr>
              <w:spacing w:after="12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D1EA4">
              <w:rPr>
                <w:rFonts w:ascii="Times New Roman" w:hAnsi="Times New Roman" w:cs="Times New Roman"/>
                <w:color w:val="000000" w:themeColor="text1"/>
              </w:rPr>
              <w:t>-16.63</w:t>
            </w:r>
          </w:p>
        </w:tc>
      </w:tr>
      <w:tr w:rsidR="00AE2CD5" w:rsidRPr="007D1EA4" w14:paraId="1355D871" w14:textId="77777777" w:rsidTr="00A3667F">
        <w:trPr>
          <w:trHeight w:val="432"/>
          <w:jc w:val="center"/>
        </w:trPr>
        <w:tc>
          <w:tcPr>
            <w:cnfStyle w:val="001000000000" w:firstRow="0" w:lastRow="0" w:firstColumn="1" w:lastColumn="0" w:oddVBand="0" w:evenVBand="0" w:oddHBand="0" w:evenHBand="0" w:firstRowFirstColumn="0" w:firstRowLastColumn="0" w:lastRowFirstColumn="0" w:lastRowLastColumn="0"/>
            <w:tcW w:w="1521" w:type="dxa"/>
          </w:tcPr>
          <w:p w14:paraId="75E5836E" w14:textId="77777777" w:rsidR="00AE2CD5" w:rsidRPr="007D1EA4" w:rsidRDefault="00AE2CD5" w:rsidP="00A3667F">
            <w:pPr>
              <w:spacing w:after="120" w:line="259" w:lineRule="auto"/>
              <w:jc w:val="both"/>
              <w:rPr>
                <w:rFonts w:ascii="Times New Roman" w:hAnsi="Times New Roman" w:cs="Times New Roman"/>
                <w:color w:val="000000" w:themeColor="text1"/>
              </w:rPr>
            </w:pPr>
            <w:r w:rsidRPr="007D1EA4">
              <w:rPr>
                <w:rFonts w:ascii="Times New Roman" w:hAnsi="Times New Roman" w:cs="Times New Roman"/>
                <w:color w:val="000000" w:themeColor="text1"/>
              </w:rPr>
              <w:t>CBC27</w:t>
            </w:r>
          </w:p>
        </w:tc>
        <w:tc>
          <w:tcPr>
            <w:tcW w:w="2164" w:type="dxa"/>
          </w:tcPr>
          <w:p w14:paraId="00F00754" w14:textId="6C1572D4" w:rsidR="00AE2CD5" w:rsidRPr="007D1EA4" w:rsidRDefault="00AE2CD5" w:rsidP="00A3667F">
            <w:pPr>
              <w:spacing w:after="12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D1EA4">
              <w:rPr>
                <w:rFonts w:ascii="Times New Roman" w:hAnsi="Times New Roman" w:cs="Times New Roman"/>
                <w:color w:val="000000" w:themeColor="text1"/>
              </w:rPr>
              <w:t>-21.41</w:t>
            </w:r>
          </w:p>
        </w:tc>
      </w:tr>
      <w:tr w:rsidR="00AE2CD5" w:rsidRPr="007D1EA4" w14:paraId="540A7A13" w14:textId="77777777" w:rsidTr="00A3667F">
        <w:trPr>
          <w:trHeight w:val="432"/>
          <w:jc w:val="center"/>
        </w:trPr>
        <w:tc>
          <w:tcPr>
            <w:cnfStyle w:val="001000000000" w:firstRow="0" w:lastRow="0" w:firstColumn="1" w:lastColumn="0" w:oddVBand="0" w:evenVBand="0" w:oddHBand="0" w:evenHBand="0" w:firstRowFirstColumn="0" w:firstRowLastColumn="0" w:lastRowFirstColumn="0" w:lastRowLastColumn="0"/>
            <w:tcW w:w="1521" w:type="dxa"/>
          </w:tcPr>
          <w:p w14:paraId="5F5D1FFF" w14:textId="77777777" w:rsidR="00AE2CD5" w:rsidRPr="007D1EA4" w:rsidRDefault="00AE2CD5" w:rsidP="00A3667F">
            <w:pPr>
              <w:spacing w:after="120" w:line="259" w:lineRule="auto"/>
              <w:jc w:val="both"/>
              <w:rPr>
                <w:rFonts w:ascii="Times New Roman" w:hAnsi="Times New Roman" w:cs="Times New Roman"/>
                <w:color w:val="000000" w:themeColor="text1"/>
              </w:rPr>
            </w:pPr>
            <w:r w:rsidRPr="007D1EA4">
              <w:rPr>
                <w:rFonts w:ascii="Times New Roman" w:hAnsi="Times New Roman" w:cs="Times New Roman"/>
                <w:color w:val="000000" w:themeColor="text1"/>
              </w:rPr>
              <w:t>NC89</w:t>
            </w:r>
          </w:p>
        </w:tc>
        <w:tc>
          <w:tcPr>
            <w:tcW w:w="2164" w:type="dxa"/>
          </w:tcPr>
          <w:p w14:paraId="12A160C7" w14:textId="261252A5" w:rsidR="00AE2CD5" w:rsidRPr="007D1EA4" w:rsidRDefault="00AE2CD5" w:rsidP="00A3667F">
            <w:pPr>
              <w:spacing w:after="12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D1EA4">
              <w:rPr>
                <w:rFonts w:ascii="Times New Roman" w:hAnsi="Times New Roman" w:cs="Times New Roman"/>
                <w:color w:val="000000" w:themeColor="text1"/>
              </w:rPr>
              <w:t>-6.12</w:t>
            </w:r>
          </w:p>
        </w:tc>
      </w:tr>
      <w:tr w:rsidR="00AE2CD5" w:rsidRPr="007D1EA4" w14:paraId="350B0766" w14:textId="77777777" w:rsidTr="00A3667F">
        <w:trPr>
          <w:trHeight w:val="432"/>
          <w:jc w:val="center"/>
        </w:trPr>
        <w:tc>
          <w:tcPr>
            <w:cnfStyle w:val="001000000000" w:firstRow="0" w:lastRow="0" w:firstColumn="1" w:lastColumn="0" w:oddVBand="0" w:evenVBand="0" w:oddHBand="0" w:evenHBand="0" w:firstRowFirstColumn="0" w:firstRowLastColumn="0" w:lastRowFirstColumn="0" w:lastRowLastColumn="0"/>
            <w:tcW w:w="1521" w:type="dxa"/>
          </w:tcPr>
          <w:p w14:paraId="30FA0531" w14:textId="77777777" w:rsidR="00AE2CD5" w:rsidRPr="007D1EA4" w:rsidRDefault="00AE2CD5" w:rsidP="00A3667F">
            <w:pPr>
              <w:spacing w:after="120" w:line="259" w:lineRule="auto"/>
              <w:jc w:val="both"/>
              <w:rPr>
                <w:rFonts w:ascii="Times New Roman" w:hAnsi="Times New Roman" w:cs="Times New Roman"/>
                <w:color w:val="000000" w:themeColor="text1"/>
              </w:rPr>
            </w:pPr>
            <w:r w:rsidRPr="007D1EA4">
              <w:rPr>
                <w:rFonts w:ascii="Times New Roman" w:hAnsi="Times New Roman" w:cs="Times New Roman"/>
                <w:color w:val="000000" w:themeColor="text1"/>
              </w:rPr>
              <w:t>CQS64</w:t>
            </w:r>
          </w:p>
        </w:tc>
        <w:tc>
          <w:tcPr>
            <w:tcW w:w="2164" w:type="dxa"/>
          </w:tcPr>
          <w:p w14:paraId="02A5FDEC" w14:textId="18383C45" w:rsidR="00AE2CD5" w:rsidRPr="007D1EA4" w:rsidRDefault="00AE2CD5" w:rsidP="00A3667F">
            <w:pPr>
              <w:spacing w:after="12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D1EA4">
              <w:rPr>
                <w:rFonts w:ascii="Times New Roman" w:hAnsi="Times New Roman" w:cs="Times New Roman"/>
                <w:color w:val="000000" w:themeColor="text1"/>
              </w:rPr>
              <w:t>-19.7</w:t>
            </w:r>
          </w:p>
        </w:tc>
      </w:tr>
    </w:tbl>
    <w:p w14:paraId="59674229" w14:textId="03EBE6AF" w:rsidR="00E71D3C" w:rsidRDefault="001277D9" w:rsidP="00082FF6">
      <w:pPr>
        <w:spacing w:after="240"/>
        <w:jc w:val="both"/>
        <w:rPr>
          <w:i/>
          <w:color w:val="000000"/>
          <w:sz w:val="21"/>
          <w:szCs w:val="21"/>
          <w:shd w:val="clear" w:color="auto" w:fill="FFFFFF"/>
        </w:rPr>
      </w:pPr>
      <w:r w:rsidRPr="000055EB">
        <w:rPr>
          <w:color w:val="000000" w:themeColor="text1"/>
          <w:sz w:val="22"/>
          <w:szCs w:val="22"/>
        </w:rPr>
        <w:t>*</w:t>
      </w:r>
      <w:r w:rsidRPr="000055EB">
        <w:rPr>
          <w:i/>
          <w:color w:val="000000" w:themeColor="text1"/>
          <w:sz w:val="22"/>
          <w:szCs w:val="22"/>
        </w:rPr>
        <w:t xml:space="preserve">Note: </w:t>
      </w:r>
      <w:r w:rsidR="00E71D3C" w:rsidRPr="009A1442">
        <w:rPr>
          <w:i/>
          <w:color w:val="000000" w:themeColor="text1"/>
          <w:sz w:val="21"/>
          <w:szCs w:val="21"/>
        </w:rPr>
        <w:t>Offshore station NCBC is not listed because it was dug out prior to 02</w:t>
      </w:r>
      <w:r w:rsidR="00E71D3C">
        <w:rPr>
          <w:i/>
          <w:color w:val="000000" w:themeColor="text1"/>
          <w:sz w:val="21"/>
          <w:szCs w:val="21"/>
        </w:rPr>
        <w:t>/</w:t>
      </w:r>
      <w:r w:rsidR="00E71D3C" w:rsidRPr="009A1442">
        <w:rPr>
          <w:i/>
          <w:color w:val="000000" w:themeColor="text1"/>
          <w:sz w:val="21"/>
          <w:szCs w:val="21"/>
        </w:rPr>
        <w:t>20</w:t>
      </w:r>
      <w:r w:rsidR="00E71D3C">
        <w:rPr>
          <w:i/>
          <w:color w:val="000000" w:themeColor="text1"/>
          <w:sz w:val="21"/>
          <w:szCs w:val="21"/>
        </w:rPr>
        <w:t>/</w:t>
      </w:r>
      <w:r w:rsidR="00E71D3C" w:rsidRPr="009A1442">
        <w:rPr>
          <w:i/>
          <w:color w:val="000000" w:themeColor="text1"/>
          <w:sz w:val="21"/>
          <w:szCs w:val="21"/>
        </w:rPr>
        <w:t xml:space="preserve">2022. An earlier date was not used for comparison because </w:t>
      </w:r>
      <w:r w:rsidR="00E71D3C">
        <w:rPr>
          <w:i/>
          <w:color w:val="000000" w:themeColor="text1"/>
          <w:sz w:val="21"/>
          <w:szCs w:val="21"/>
        </w:rPr>
        <w:t xml:space="preserve">ONC </w:t>
      </w:r>
      <w:r w:rsidR="00E71D3C" w:rsidRPr="009A1442">
        <w:rPr>
          <w:i/>
          <w:color w:val="000000" w:themeColor="text1"/>
          <w:sz w:val="21"/>
          <w:szCs w:val="21"/>
        </w:rPr>
        <w:t xml:space="preserve">land site data </w:t>
      </w:r>
      <w:r w:rsidR="007C59F5">
        <w:rPr>
          <w:i/>
          <w:color w:val="000000" w:themeColor="text1"/>
          <w:sz w:val="21"/>
          <w:szCs w:val="21"/>
        </w:rPr>
        <w:t>were not continuously archived at that time</w:t>
      </w:r>
      <w:r w:rsidR="00082FF6">
        <w:rPr>
          <w:i/>
          <w:color w:val="000000"/>
          <w:sz w:val="21"/>
          <w:szCs w:val="21"/>
          <w:shd w:val="clear" w:color="auto" w:fill="FFFFFF"/>
        </w:rPr>
        <w:t xml:space="preserve">. </w:t>
      </w:r>
    </w:p>
    <w:p w14:paraId="70602D2F" w14:textId="70710E0B" w:rsidR="00082FF6" w:rsidRPr="00082FF6" w:rsidRDefault="00082FF6" w:rsidP="00082FF6">
      <w:pPr>
        <w:spacing w:before="120" w:after="120"/>
        <w:jc w:val="both"/>
        <w:rPr>
          <w:iCs/>
          <w:color w:val="000000" w:themeColor="text1"/>
          <w:sz w:val="22"/>
          <w:szCs w:val="22"/>
        </w:rPr>
      </w:pPr>
      <w:r>
        <w:rPr>
          <w:iCs/>
          <w:color w:val="000000" w:themeColor="text1"/>
          <w:sz w:val="22"/>
          <w:szCs w:val="22"/>
        </w:rPr>
        <w:t>Although ocean bottom seismometers generally have higher environmental noise levels compared to land sensors (Hilmo and Wilcock, 2020), the NEPTUNE sites are completely buried and exhibit lower noise levels compared to AL2H. See for example offshore station BACME (Figure S2).</w:t>
      </w:r>
    </w:p>
    <w:p w14:paraId="561B31FF" w14:textId="1AD09B4F" w:rsidR="0048424F" w:rsidRPr="000055EB" w:rsidRDefault="00FB490D" w:rsidP="0051227C">
      <w:pPr>
        <w:spacing w:after="120"/>
        <w:jc w:val="both"/>
        <w:rPr>
          <w:b/>
          <w:bCs/>
          <w:i/>
          <w:iCs/>
        </w:rPr>
      </w:pPr>
      <w:r>
        <w:rPr>
          <w:noProof/>
        </w:rPr>
        <w:lastRenderedPageBreak/>
        <w:drawing>
          <wp:anchor distT="91440" distB="91440" distL="114300" distR="114300" simplePos="0" relativeHeight="251658240" behindDoc="0" locked="0" layoutInCell="1" allowOverlap="1" wp14:anchorId="065EB931" wp14:editId="04F77109">
            <wp:simplePos x="0" y="0"/>
            <wp:positionH relativeFrom="margin">
              <wp:align>center</wp:align>
            </wp:positionH>
            <wp:positionV relativeFrom="margin">
              <wp:posOffset>-307975</wp:posOffset>
            </wp:positionV>
            <wp:extent cx="4727448" cy="3154680"/>
            <wp:effectExtent l="0" t="0" r="2540" b="0"/>
            <wp:wrapTopAndBottom/>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27448" cy="3154680"/>
                    </a:xfrm>
                    <a:prstGeom prst="rect">
                      <a:avLst/>
                    </a:prstGeom>
                  </pic:spPr>
                </pic:pic>
              </a:graphicData>
            </a:graphic>
            <wp14:sizeRelH relativeFrom="margin">
              <wp14:pctWidth>0</wp14:pctWidth>
            </wp14:sizeRelH>
            <wp14:sizeRelV relativeFrom="margin">
              <wp14:pctHeight>0</wp14:pctHeight>
            </wp14:sizeRelV>
          </wp:anchor>
        </w:drawing>
      </w:r>
      <w:r w:rsidR="0048424F" w:rsidRPr="00174D1F">
        <w:rPr>
          <w:b/>
          <w:bCs/>
        </w:rPr>
        <w:t xml:space="preserve">Figure S2. </w:t>
      </w:r>
      <w:r w:rsidR="0048424F" w:rsidRPr="00174D1F">
        <w:t>Station noise comparison for the land site AL2H and the offshore site BACME from 02</w:t>
      </w:r>
      <w:r w:rsidR="00082FF6">
        <w:t>/</w:t>
      </w:r>
      <w:r w:rsidR="0048424F" w:rsidRPr="00174D1F">
        <w:t>20</w:t>
      </w:r>
      <w:r w:rsidR="00082FF6">
        <w:t>/</w:t>
      </w:r>
      <w:r w:rsidR="0048424F" w:rsidRPr="00174D1F">
        <w:t>2022.</w:t>
      </w:r>
    </w:p>
    <w:p w14:paraId="557153B5" w14:textId="56CCC9E1" w:rsidR="00F47E9A" w:rsidRPr="00174D1F" w:rsidRDefault="00F47E9A" w:rsidP="00174D1F">
      <w:pPr>
        <w:pStyle w:val="SMcaption"/>
        <w:jc w:val="both"/>
        <w:rPr>
          <w:i/>
          <w:iCs/>
          <w:szCs w:val="24"/>
        </w:rPr>
      </w:pPr>
    </w:p>
    <w:p w14:paraId="699534EB" w14:textId="2C5334AA" w:rsidR="00C341EF" w:rsidRDefault="004E7870" w:rsidP="003879D1">
      <w:pPr>
        <w:jc w:val="both"/>
        <w:rPr>
          <w:noProof/>
        </w:rPr>
      </w:pPr>
      <w:r>
        <w:rPr>
          <w:i/>
          <w:iCs/>
        </w:rPr>
        <w:br w:type="page"/>
      </w:r>
      <w:r w:rsidR="00DF5ED0">
        <w:rPr>
          <w:i/>
          <w:iCs/>
          <w:noProof/>
        </w:rPr>
        <w:lastRenderedPageBreak/>
        <w:drawing>
          <wp:anchor distT="0" distB="0" distL="114300" distR="114300" simplePos="0" relativeHeight="251658246" behindDoc="0" locked="0" layoutInCell="1" allowOverlap="1" wp14:anchorId="64B158E0" wp14:editId="348D243E">
            <wp:simplePos x="0" y="0"/>
            <wp:positionH relativeFrom="margin">
              <wp:align>center</wp:align>
            </wp:positionH>
            <wp:positionV relativeFrom="paragraph">
              <wp:posOffset>0</wp:posOffset>
            </wp:positionV>
            <wp:extent cx="5257800" cy="4572000"/>
            <wp:effectExtent l="0" t="0" r="0" b="0"/>
            <wp:wrapTopAndBottom/>
            <wp:docPr id="1934189774" name="Picture 4"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189774" name="Picture 4" descr="Diagram&#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57800" cy="4572000"/>
                    </a:xfrm>
                    <a:prstGeom prst="rect">
                      <a:avLst/>
                    </a:prstGeom>
                  </pic:spPr>
                </pic:pic>
              </a:graphicData>
            </a:graphic>
            <wp14:sizeRelH relativeFrom="page">
              <wp14:pctWidth>0</wp14:pctWidth>
            </wp14:sizeRelH>
            <wp14:sizeRelV relativeFrom="page">
              <wp14:pctHeight>0</wp14:pctHeight>
            </wp14:sizeRelV>
          </wp:anchor>
        </w:drawing>
      </w:r>
      <w:r w:rsidRPr="00C335D8">
        <w:rPr>
          <w:b/>
          <w:bCs/>
        </w:rPr>
        <w:t>Figure S</w:t>
      </w:r>
      <w:r w:rsidR="001452FF">
        <w:rPr>
          <w:b/>
          <w:bCs/>
        </w:rPr>
        <w:t>3</w:t>
      </w:r>
      <w:r w:rsidRPr="00C335D8">
        <w:rPr>
          <w:b/>
          <w:bCs/>
        </w:rPr>
        <w:t xml:space="preserve">. </w:t>
      </w:r>
      <w:r w:rsidR="00F44C87" w:rsidRPr="00F44C87">
        <w:t>(a)</w:t>
      </w:r>
      <w:r w:rsidR="00F44C87">
        <w:rPr>
          <w:b/>
          <w:bCs/>
        </w:rPr>
        <w:t xml:space="preserve"> </w:t>
      </w:r>
      <w:r w:rsidRPr="00C335D8">
        <w:t xml:space="preserve">Example </w:t>
      </w:r>
      <w:r w:rsidR="009C3325">
        <w:t>outlier event detection</w:t>
      </w:r>
      <w:r w:rsidR="00F44C87">
        <w:t xml:space="preserve"> </w:t>
      </w:r>
      <w:r w:rsidR="0001571F">
        <w:t>picks</w:t>
      </w:r>
      <w:r w:rsidRPr="00C335D8">
        <w:t xml:space="preserve"> using EPIC parameter configuration</w:t>
      </w:r>
      <w:r w:rsidR="0001571F">
        <w:t xml:space="preserve"> (i.e., STA(s)/LTA(s)/threshold = </w:t>
      </w:r>
      <w:r w:rsidR="009C3325">
        <w:t>0.05/</w:t>
      </w:r>
      <w:r w:rsidR="0001571F">
        <w:t>5</w:t>
      </w:r>
      <w:r w:rsidR="009C3325">
        <w:t>/</w:t>
      </w:r>
      <w:r w:rsidR="0001571F">
        <w:t>20</w:t>
      </w:r>
      <w:r w:rsidR="009C3325">
        <w:t>)</w:t>
      </w:r>
      <w:r w:rsidRPr="00C335D8">
        <w:t xml:space="preserve"> for </w:t>
      </w:r>
      <w:r w:rsidR="00971EDE">
        <w:t xml:space="preserve">Scenario 15 </w:t>
      </w:r>
      <w:r w:rsidRPr="00C335D8">
        <w:t>at station</w:t>
      </w:r>
      <w:r w:rsidR="00971EDE">
        <w:t>s</w:t>
      </w:r>
      <w:r w:rsidRPr="00C335D8">
        <w:t xml:space="preserve"> </w:t>
      </w:r>
      <w:r w:rsidR="00971EDE">
        <w:t xml:space="preserve">COOS (left) and WYLD (right). The </w:t>
      </w:r>
      <w:r w:rsidR="00D46409">
        <w:t>STA/LTA picker triggered on the S-wave at COOS</w:t>
      </w:r>
      <w:r w:rsidR="005E0D4D">
        <w:t xml:space="preserve"> and</w:t>
      </w:r>
      <w:r w:rsidR="00D46409">
        <w:t xml:space="preserve"> on coda noise at WYLD. </w:t>
      </w:r>
      <w:r w:rsidR="00771E94">
        <w:t xml:space="preserve">(b) </w:t>
      </w:r>
      <w:r w:rsidR="00C341EF" w:rsidRPr="004A296D">
        <w:t>Detection time residuals (</w:t>
      </w:r>
      <w:r w:rsidR="00C341EF" w:rsidRPr="004A296D">
        <w:rPr>
          <w:rFonts w:ascii="Symbol" w:eastAsia="Symbol" w:hAnsi="Symbol" w:cs="Symbol"/>
        </w:rPr>
        <w:t>d</w:t>
      </w:r>
      <w:proofErr w:type="spellStart"/>
      <w:r w:rsidR="00C341EF" w:rsidRPr="004A296D">
        <w:rPr>
          <w:vertAlign w:val="subscript"/>
        </w:rPr>
        <w:t>arr</w:t>
      </w:r>
      <w:proofErr w:type="spellEnd"/>
      <w:r w:rsidR="00C341EF" w:rsidRPr="004A296D">
        <w:t xml:space="preserve">; true P-arrival </w:t>
      </w:r>
      <w:r w:rsidR="00C341EF" w:rsidRPr="004A296D">
        <w:softHyphen/>
      </w:r>
      <w:r w:rsidR="002B7E3A">
        <w:t>minus</w:t>
      </w:r>
      <w:r w:rsidR="00C341EF" w:rsidRPr="004A296D">
        <w:t xml:space="preserve"> STA/LTA pick) for each simulation that triggered the STA/LTA algorithm. </w:t>
      </w:r>
      <w:r w:rsidR="00C341EF">
        <w:t>R</w:t>
      </w:r>
      <w:r w:rsidR="00C341EF" w:rsidRPr="004A296D">
        <w:t xml:space="preserve">esiduals are plotted as a function of </w:t>
      </w:r>
      <w:proofErr w:type="spellStart"/>
      <w:r w:rsidR="00C341EF">
        <w:t>hypocentral</w:t>
      </w:r>
      <w:proofErr w:type="spellEnd"/>
      <w:r w:rsidR="00C341EF">
        <w:t xml:space="preserve"> </w:t>
      </w:r>
      <w:r w:rsidR="00C341EF" w:rsidRPr="004A296D">
        <w:t>distance</w:t>
      </w:r>
      <w:r w:rsidR="00C341EF">
        <w:t xml:space="preserve"> (</w:t>
      </w:r>
      <w:proofErr w:type="spellStart"/>
      <w:r w:rsidR="00C341EF">
        <w:rPr>
          <w:i/>
          <w:iCs/>
        </w:rPr>
        <w:t>R</w:t>
      </w:r>
      <w:r w:rsidR="00C341EF">
        <w:rPr>
          <w:vertAlign w:val="subscript"/>
        </w:rPr>
        <w:t>hyp</w:t>
      </w:r>
      <w:proofErr w:type="spellEnd"/>
      <w:r w:rsidR="00C341EF">
        <w:t>)</w:t>
      </w:r>
      <w:r w:rsidR="00A458A9">
        <w:t xml:space="preserve"> and colored by </w:t>
      </w:r>
      <w:r w:rsidR="00B74926">
        <w:t>the relative density of observations, estimated using a kernel density function</w:t>
      </w:r>
      <w:r w:rsidR="00A91258">
        <w:t>. T</w:t>
      </w:r>
      <w:r w:rsidR="00C341EF" w:rsidRPr="004A296D">
        <w:t xml:space="preserve">he zero-residuals are indicated by a dashed line. The linear bias with distance (marked by the </w:t>
      </w:r>
      <w:r w:rsidR="00C341EF">
        <w:t xml:space="preserve">orange </w:t>
      </w:r>
      <w:r w:rsidR="00C341EF" w:rsidRPr="004A296D">
        <w:t>arrow</w:t>
      </w:r>
      <w:r w:rsidR="00C341EF">
        <w:t>s</w:t>
      </w:r>
      <w:r w:rsidR="00C341EF" w:rsidRPr="004A296D">
        <w:t xml:space="preserve">) represents records that triggered the </w:t>
      </w:r>
      <w:r w:rsidR="008E1B01">
        <w:t>picker</w:t>
      </w:r>
      <w:r w:rsidR="00C341EF" w:rsidRPr="004A296D">
        <w:t xml:space="preserve"> on the S-wave.</w:t>
      </w:r>
    </w:p>
    <w:p w14:paraId="500910B3" w14:textId="77777777" w:rsidR="00630927" w:rsidRDefault="00630927" w:rsidP="00771E94">
      <w:pPr>
        <w:spacing w:after="240"/>
        <w:jc w:val="both"/>
      </w:pPr>
    </w:p>
    <w:p w14:paraId="44933E50" w14:textId="73398C2F" w:rsidR="00630927" w:rsidRDefault="00630927">
      <w:r>
        <w:br w:type="page"/>
      </w:r>
    </w:p>
    <w:p w14:paraId="49B528C6" w14:textId="1C61A56B" w:rsidR="008139B1" w:rsidRDefault="008139B1" w:rsidP="008139B1">
      <w:pPr>
        <w:spacing w:after="240"/>
        <w:rPr>
          <w:b/>
          <w:bCs/>
        </w:rPr>
      </w:pPr>
      <w:r w:rsidRPr="003560D7">
        <w:rPr>
          <w:b/>
          <w:bCs/>
        </w:rPr>
        <w:lastRenderedPageBreak/>
        <w:t>Text S</w:t>
      </w:r>
      <w:r>
        <w:rPr>
          <w:b/>
          <w:bCs/>
        </w:rPr>
        <w:t xml:space="preserve">3. </w:t>
      </w:r>
      <w:r w:rsidR="00AD0ADE">
        <w:rPr>
          <w:b/>
          <w:bCs/>
        </w:rPr>
        <w:t xml:space="preserve">Analysis of GNSS Noise, SNR, </w:t>
      </w:r>
      <w:r w:rsidR="00632DF3">
        <w:rPr>
          <w:b/>
          <w:bCs/>
        </w:rPr>
        <w:t>and PGD</w:t>
      </w:r>
    </w:p>
    <w:p w14:paraId="072E2D2B" w14:textId="41E668CD" w:rsidR="006C243C" w:rsidRPr="002C59A2" w:rsidRDefault="008E649C" w:rsidP="002C59A2">
      <w:pPr>
        <w:spacing w:after="240"/>
        <w:jc w:val="both"/>
      </w:pPr>
      <w:r>
        <w:t>S</w:t>
      </w:r>
      <w:r w:rsidR="002C59A2">
        <w:t xml:space="preserve">imulated peak ground displacement (PGD) </w:t>
      </w:r>
      <w:r>
        <w:t xml:space="preserve">exhibits a greater bias </w:t>
      </w:r>
      <w:r w:rsidR="002C59A2">
        <w:t>with the Goldberg et al. (2021) empirical PGD model</w:t>
      </w:r>
      <w:r w:rsidR="00851907">
        <w:t xml:space="preserve"> when increased levels of GNSS noise are added to the simulations</w:t>
      </w:r>
      <w:r w:rsidR="001C368C">
        <w:t>, especially for lower magnitude events</w:t>
      </w:r>
      <w:r w:rsidR="003C650D">
        <w:t xml:space="preserve"> (see main text Figure 5)</w:t>
      </w:r>
      <w:r>
        <w:t>.</w:t>
      </w:r>
      <w:r w:rsidR="006C243C" w:rsidRPr="002C59A2">
        <w:t xml:space="preserve"> </w:t>
      </w:r>
      <w:r>
        <w:t>This bias</w:t>
      </w:r>
      <w:r w:rsidR="006C243C" w:rsidRPr="002C59A2">
        <w:t xml:space="preserve"> arises from a decrease in the</w:t>
      </w:r>
      <w:r>
        <w:t xml:space="preserve"> signal-to-noise ratio (</w:t>
      </w:r>
      <w:r w:rsidR="006C243C" w:rsidRPr="002C59A2">
        <w:t>SNR</w:t>
      </w:r>
      <w:r>
        <w:t>) (Figure S4)</w:t>
      </w:r>
      <w:r w:rsidR="006C243C" w:rsidRPr="002C59A2">
        <w:t>. Larger magnitude events have a stronger signal and are more easily distinguishable from the background noise</w:t>
      </w:r>
      <w:r>
        <w:t>.</w:t>
      </w:r>
      <w:r w:rsidR="006C243C" w:rsidRPr="002C59A2">
        <w:t xml:space="preserve"> For example, Figure </w:t>
      </w:r>
      <w:r w:rsidR="0022307B">
        <w:t>S4</w:t>
      </w:r>
      <w:r w:rsidR="006C243C" w:rsidRPr="002C59A2">
        <w:t>a–b compares simulated</w:t>
      </w:r>
      <w:r w:rsidR="0022307B">
        <w:t xml:space="preserve"> </w:t>
      </w:r>
      <w:r w:rsidR="006C243C" w:rsidRPr="002C59A2">
        <w:t>GNSS waveforms with various noise levels from a</w:t>
      </w:r>
      <w:r w:rsidR="0022307B">
        <w:t>n</w:t>
      </w:r>
      <w:r w:rsidR="006C243C" w:rsidRPr="002C59A2">
        <w:t xml:space="preserve"> </w:t>
      </w:r>
      <w:r w:rsidR="006C243C" w:rsidRPr="0022307B">
        <w:rPr>
          <w:b/>
          <w:bCs/>
        </w:rPr>
        <w:t>M</w:t>
      </w:r>
      <w:r w:rsidR="006C243C" w:rsidRPr="002C59A2">
        <w:t>7.3 and a</w:t>
      </w:r>
      <w:r w:rsidR="0022307B">
        <w:t>n</w:t>
      </w:r>
      <w:r w:rsidR="006C243C" w:rsidRPr="002C59A2">
        <w:t xml:space="preserve"> </w:t>
      </w:r>
      <w:r w:rsidR="006C243C" w:rsidRPr="0022307B">
        <w:rPr>
          <w:b/>
          <w:bCs/>
        </w:rPr>
        <w:t>M</w:t>
      </w:r>
      <w:r w:rsidR="006C243C" w:rsidRPr="002C59A2">
        <w:t xml:space="preserve">9.0 event. The </w:t>
      </w:r>
      <w:r w:rsidR="006C243C" w:rsidRPr="005119E0">
        <w:rPr>
          <w:b/>
          <w:bCs/>
        </w:rPr>
        <w:t>M</w:t>
      </w:r>
      <w:r w:rsidR="002B7E3A">
        <w:t>7</w:t>
      </w:r>
      <w:r w:rsidR="006C243C" w:rsidRPr="002C59A2">
        <w:t>.3 signal is indistinguishable with the addition of 90</w:t>
      </w:r>
      <w:r w:rsidR="006C243C" w:rsidRPr="002C59A2">
        <w:rPr>
          <w:vertAlign w:val="superscript"/>
        </w:rPr>
        <w:t>th</w:t>
      </w:r>
      <w:r w:rsidR="006C243C" w:rsidRPr="002C59A2">
        <w:t xml:space="preserve"> percentile noise and is barely discernable even with the addition of lower noise levels. Conversely, the </w:t>
      </w:r>
      <w:r w:rsidR="006C243C" w:rsidRPr="005119E0">
        <w:rPr>
          <w:b/>
          <w:bCs/>
        </w:rPr>
        <w:t>M</w:t>
      </w:r>
      <w:r w:rsidR="006C243C" w:rsidRPr="002C59A2">
        <w:t xml:space="preserve">9.0 signal is still discernable </w:t>
      </w:r>
      <w:r w:rsidR="005119E0">
        <w:t>regardless of the noise level</w:t>
      </w:r>
      <w:r w:rsidR="006C243C" w:rsidRPr="002C59A2">
        <w:t xml:space="preserve">, and PGD is only minorly affected. Figure </w:t>
      </w:r>
      <w:r w:rsidR="00EE5796">
        <w:t>S4</w:t>
      </w:r>
      <w:r w:rsidR="006C243C" w:rsidRPr="002C59A2">
        <w:t xml:space="preserve">c–d highlights the relationship between event magnitude, SNR, and the resulting </w:t>
      </w:r>
      <w:r w:rsidR="00EE5796">
        <w:t>PGD bias (</w:t>
      </w:r>
      <w:r w:rsidR="00EE5796">
        <w:sym w:font="Symbol" w:char="F064"/>
      </w:r>
      <w:r w:rsidR="00EE5796" w:rsidRPr="00EE5796">
        <w:rPr>
          <w:vertAlign w:val="subscript"/>
        </w:rPr>
        <w:t>PGD</w:t>
      </w:r>
      <w:r w:rsidR="00EE5796">
        <w:t>)</w:t>
      </w:r>
      <w:r w:rsidR="006C243C" w:rsidRPr="002C59A2">
        <w:t xml:space="preserve"> for the different noise levels. </w:t>
      </w:r>
      <w:r w:rsidR="00EE5796">
        <w:t>As expected</w:t>
      </w:r>
      <w:r w:rsidR="006C243C" w:rsidRPr="002C59A2">
        <w:t xml:space="preserve">, lower levels of noise result in increased SNR, and larger magnitude events have higher SNRs overall (Figure </w:t>
      </w:r>
      <w:r w:rsidR="00EE5796">
        <w:t>S4</w:t>
      </w:r>
      <w:r w:rsidR="006C243C" w:rsidRPr="002C59A2">
        <w:t xml:space="preserve">c). Relating this to </w:t>
      </w:r>
      <w:r w:rsidR="00EE5796">
        <w:sym w:font="Symbol" w:char="F064"/>
      </w:r>
      <w:r w:rsidR="00EE5796" w:rsidRPr="00EE5796">
        <w:rPr>
          <w:vertAlign w:val="subscript"/>
        </w:rPr>
        <w:t>PGD</w:t>
      </w:r>
      <w:r w:rsidR="006C243C" w:rsidRPr="002C59A2">
        <w:t>, we find that residuals are large and highly scattered for recordings with a SNR &lt; 4, which occurs for nearly</w:t>
      </w:r>
      <w:r w:rsidR="002B7E3A">
        <w:t xml:space="preserve"> all</w:t>
      </w:r>
      <w:r w:rsidR="006C243C" w:rsidRPr="002C59A2">
        <w:t xml:space="preserve"> </w:t>
      </w:r>
      <w:r w:rsidR="006C243C" w:rsidRPr="00EE5796">
        <w:rPr>
          <w:b/>
          <w:bCs/>
        </w:rPr>
        <w:t>M</w:t>
      </w:r>
      <w:r w:rsidR="002B7E3A">
        <w:rPr>
          <w:b/>
          <w:bCs/>
        </w:rPr>
        <w:t xml:space="preserve"> </w:t>
      </w:r>
      <w:r w:rsidR="006C243C" w:rsidRPr="002C59A2">
        <w:t>&lt; 7</w:t>
      </w:r>
      <w:r w:rsidR="00EE5796">
        <w:t xml:space="preserve"> events</w:t>
      </w:r>
      <w:r w:rsidR="006C243C" w:rsidRPr="002C59A2">
        <w:t xml:space="preserve">, regardless of noise levels. </w:t>
      </w:r>
      <w:r w:rsidR="00EE5796">
        <w:sym w:font="Symbol" w:char="F064"/>
      </w:r>
      <w:r w:rsidR="00EE5796" w:rsidRPr="00EE5796">
        <w:rPr>
          <w:vertAlign w:val="subscript"/>
        </w:rPr>
        <w:t>PGD</w:t>
      </w:r>
      <w:r w:rsidR="00EE5796" w:rsidRPr="002C59A2">
        <w:t xml:space="preserve"> </w:t>
      </w:r>
      <w:r w:rsidR="006C243C" w:rsidRPr="002C59A2">
        <w:t xml:space="preserve">trends towards zero with increased SNR, and records with a SNR &gt; 50 are consistently within the GMM uncertainty, which occurs for </w:t>
      </w:r>
      <w:r w:rsidR="006C243C" w:rsidRPr="008201F9">
        <w:rPr>
          <w:b/>
          <w:bCs/>
        </w:rPr>
        <w:t>M</w:t>
      </w:r>
      <w:r w:rsidR="006C243C" w:rsidRPr="002C59A2">
        <w:t xml:space="preserve"> &gt; 8</w:t>
      </w:r>
      <w:r w:rsidR="008201F9">
        <w:t xml:space="preserve"> events</w:t>
      </w:r>
      <w:r w:rsidR="006C243C" w:rsidRPr="002C59A2">
        <w:t xml:space="preserve">. </w:t>
      </w:r>
      <w:r w:rsidR="00303DBA">
        <w:t>Th</w:t>
      </w:r>
      <w:r w:rsidR="00B92929">
        <w:t>is</w:t>
      </w:r>
      <w:r w:rsidR="00303DBA">
        <w:t xml:space="preserve"> analys</w:t>
      </w:r>
      <w:r w:rsidR="00B92929">
        <w:t>i</w:t>
      </w:r>
      <w:r w:rsidR="00303DBA">
        <w:t xml:space="preserve">s </w:t>
      </w:r>
      <w:r w:rsidR="00115A7E">
        <w:t>highlight</w:t>
      </w:r>
      <w:r w:rsidR="00B92929">
        <w:t>s</w:t>
      </w:r>
      <w:r w:rsidR="00115A7E">
        <w:t xml:space="preserve"> the </w:t>
      </w:r>
      <w:r w:rsidR="00955AD8">
        <w:t>real impact high GNSS noise levels can have on apparent PGD, even for moderate magnitude events.</w:t>
      </w:r>
      <w:r w:rsidR="00B92929">
        <w:t xml:space="preserve"> These effects should be considered when </w:t>
      </w:r>
      <w:r w:rsidR="003F6844">
        <w:t>using PGD to characterize earthquake sources.</w:t>
      </w:r>
    </w:p>
    <w:p w14:paraId="7FE3F0E9" w14:textId="47FB1718" w:rsidR="00AF11C5" w:rsidRDefault="00AF11C5"/>
    <w:p w14:paraId="4BD11194" w14:textId="77777777" w:rsidR="006C243C" w:rsidRDefault="006C243C">
      <w:pPr>
        <w:rPr>
          <w:b/>
          <w:bCs/>
        </w:rPr>
      </w:pPr>
      <w:r>
        <w:rPr>
          <w:b/>
          <w:bCs/>
        </w:rPr>
        <w:br w:type="page"/>
      </w:r>
    </w:p>
    <w:p w14:paraId="656F4440" w14:textId="4E92905E" w:rsidR="00A31D28" w:rsidRPr="00A31D28" w:rsidRDefault="006C243C" w:rsidP="00A31D28">
      <w:pPr>
        <w:jc w:val="both"/>
      </w:pPr>
      <w:r w:rsidRPr="001F5354">
        <w:rPr>
          <w:b/>
          <w:bCs/>
          <w:i/>
          <w:iCs/>
          <w:noProof/>
        </w:rPr>
        <w:lastRenderedPageBreak/>
        <w:drawing>
          <wp:anchor distT="0" distB="0" distL="114300" distR="114300" simplePos="0" relativeHeight="251660295" behindDoc="0" locked="0" layoutInCell="1" allowOverlap="1" wp14:anchorId="67B9557D" wp14:editId="79FEBE14">
            <wp:simplePos x="0" y="0"/>
            <wp:positionH relativeFrom="margin">
              <wp:align>center</wp:align>
            </wp:positionH>
            <wp:positionV relativeFrom="margin">
              <wp:align>top</wp:align>
            </wp:positionV>
            <wp:extent cx="5299710" cy="5053965"/>
            <wp:effectExtent l="0" t="0" r="0" b="635"/>
            <wp:wrapTopAndBottom/>
            <wp:docPr id="1218072998" name="Picture 1218072998" descr="A graph of different color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995111" name="Picture 1" descr="A graph of different colors and numbers&#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99710" cy="5053965"/>
                    </a:xfrm>
                    <a:prstGeom prst="rect">
                      <a:avLst/>
                    </a:prstGeom>
                  </pic:spPr>
                </pic:pic>
              </a:graphicData>
            </a:graphic>
            <wp14:sizeRelH relativeFrom="page">
              <wp14:pctWidth>0</wp14:pctWidth>
            </wp14:sizeRelH>
            <wp14:sizeRelV relativeFrom="page">
              <wp14:pctHeight>0</wp14:pctHeight>
            </wp14:sizeRelV>
          </wp:anchor>
        </w:drawing>
      </w:r>
      <w:r w:rsidR="00FF7227" w:rsidRPr="005B0938">
        <w:rPr>
          <w:b/>
          <w:bCs/>
        </w:rPr>
        <w:t xml:space="preserve">Figure </w:t>
      </w:r>
      <w:r w:rsidR="007A0377" w:rsidRPr="005B0938">
        <w:rPr>
          <w:b/>
          <w:bCs/>
        </w:rPr>
        <w:t>S</w:t>
      </w:r>
      <w:r w:rsidR="00554204">
        <w:rPr>
          <w:b/>
          <w:bCs/>
        </w:rPr>
        <w:t>4</w:t>
      </w:r>
      <w:r w:rsidR="00FF7227" w:rsidRPr="005B0938">
        <w:rPr>
          <w:b/>
          <w:bCs/>
        </w:rPr>
        <w:t xml:space="preserve">. </w:t>
      </w:r>
      <w:r w:rsidR="00F15D4F" w:rsidRPr="001F5354">
        <w:t>Evaluation of synthetic GNSS noise and its effect on apparent PGD. (a</w:t>
      </w:r>
      <w:r w:rsidR="00F15D4F">
        <w:t>–b</w:t>
      </w:r>
      <w:r w:rsidR="00F15D4F" w:rsidRPr="001F5354">
        <w:t>) The raw signal waveform and the signal with additions of synthetic noise at 10</w:t>
      </w:r>
      <w:r w:rsidR="00F15D4F" w:rsidRPr="001F5354">
        <w:rPr>
          <w:vertAlign w:val="superscript"/>
        </w:rPr>
        <w:t>th</w:t>
      </w:r>
      <w:r w:rsidR="00F15D4F" w:rsidRPr="001F5354">
        <w:t>, 50</w:t>
      </w:r>
      <w:r w:rsidR="00F15D4F" w:rsidRPr="001F5354">
        <w:rPr>
          <w:vertAlign w:val="superscript"/>
        </w:rPr>
        <w:t>th</w:t>
      </w:r>
      <w:r w:rsidR="00F15D4F" w:rsidRPr="001F5354">
        <w:t>, and 90</w:t>
      </w:r>
      <w:r w:rsidR="00F15D4F" w:rsidRPr="001F5354">
        <w:rPr>
          <w:vertAlign w:val="superscript"/>
        </w:rPr>
        <w:t>th</w:t>
      </w:r>
      <w:r w:rsidR="00F15D4F" w:rsidRPr="001F5354">
        <w:t xml:space="preserve"> percentiles for a </w:t>
      </w:r>
      <w:r w:rsidR="00F15D4F" w:rsidRPr="001F5354">
        <w:rPr>
          <w:b/>
          <w:bCs/>
        </w:rPr>
        <w:t>M</w:t>
      </w:r>
      <w:r w:rsidR="00F15D4F">
        <w:rPr>
          <w:b/>
          <w:bCs/>
        </w:rPr>
        <w:t xml:space="preserve"> </w:t>
      </w:r>
      <w:r w:rsidR="00F15D4F" w:rsidRPr="001F5354">
        <w:t xml:space="preserve">7.3 </w:t>
      </w:r>
      <w:r w:rsidR="00F15D4F">
        <w:t xml:space="preserve">and </w:t>
      </w:r>
      <w:r w:rsidR="00F15D4F" w:rsidRPr="00BA0727">
        <w:rPr>
          <w:b/>
          <w:bCs/>
        </w:rPr>
        <w:t>M</w:t>
      </w:r>
      <w:r w:rsidR="00F15D4F">
        <w:rPr>
          <w:b/>
          <w:bCs/>
        </w:rPr>
        <w:t xml:space="preserve"> </w:t>
      </w:r>
      <w:r w:rsidR="00F15D4F">
        <w:t xml:space="preserve">9.0 </w:t>
      </w:r>
      <w:r w:rsidR="00F15D4F" w:rsidRPr="00BA0727">
        <w:t>event</w:t>
      </w:r>
      <w:r w:rsidR="00F15D4F" w:rsidRPr="001F5354">
        <w:t>. Relationship of SNR with (c) event magnitude and (d) PGD residuals (</w:t>
      </w:r>
      <w:r w:rsidR="00F15D4F" w:rsidRPr="001F5354">
        <w:rPr>
          <w:rFonts w:ascii="Symbol" w:eastAsia="Symbol" w:hAnsi="Symbol" w:cs="Symbol"/>
        </w:rPr>
        <w:t>d</w:t>
      </w:r>
      <w:r w:rsidR="00F15D4F" w:rsidRPr="001F5354">
        <w:rPr>
          <w:vertAlign w:val="subscript"/>
        </w:rPr>
        <w:t>PGD</w:t>
      </w:r>
      <w:r w:rsidR="00F15D4F" w:rsidRPr="001F5354">
        <w:t xml:space="preserve">) using the Goldberg et al. (2021) joint model for records with </w:t>
      </w:r>
      <w:r w:rsidR="00F15D4F">
        <w:t>closest rupture distances (</w:t>
      </w:r>
      <w:proofErr w:type="spellStart"/>
      <w:r w:rsidR="00F15D4F" w:rsidRPr="001F5354">
        <w:rPr>
          <w:i/>
          <w:iCs/>
        </w:rPr>
        <w:t>R</w:t>
      </w:r>
      <w:r w:rsidR="00F15D4F" w:rsidRPr="001F5354">
        <w:rPr>
          <w:vertAlign w:val="subscript"/>
        </w:rPr>
        <w:t>rup</w:t>
      </w:r>
      <w:proofErr w:type="spellEnd"/>
      <w:r w:rsidR="00F15D4F">
        <w:t>)</w:t>
      </w:r>
      <w:r w:rsidR="00F15D4F" w:rsidRPr="001F5354">
        <w:t xml:space="preserve"> </w:t>
      </w:r>
      <m:oMath>
        <m:r>
          <w:rPr>
            <w:rFonts w:ascii="Cambria Math" w:hAnsi="Cambria Math"/>
          </w:rPr>
          <m:t>≤</m:t>
        </m:r>
      </m:oMath>
      <w:r w:rsidR="00F15D4F" w:rsidRPr="001F5354">
        <w:t xml:space="preserve"> 400 km. Marker symbols denote the percentile of synthetic noise added to the GNSS records. The dashed black lines represent the Goldberg et al. (2021)</w:t>
      </w:r>
      <w:r w:rsidR="00F15D4F">
        <w:t xml:space="preserve"> </w:t>
      </w:r>
      <w:r w:rsidR="00F15D4F" w:rsidRPr="001F5354">
        <w:t>standard deviation.</w:t>
      </w:r>
      <w:r w:rsidR="00F15D4F">
        <w:t xml:space="preserve">  R</w:t>
      </w:r>
      <w:r w:rsidR="00F15D4F" w:rsidRPr="00A31D28">
        <w:rPr>
          <w:color w:val="000000" w:themeColor="text1"/>
        </w:rPr>
        <w:t xml:space="preserve">esiduals are large and highly scattered for recordings with a SNR &lt; 4, which occurs for nearly all events with </w:t>
      </w:r>
      <w:r w:rsidR="00F15D4F" w:rsidRPr="00923BB2">
        <w:rPr>
          <w:b/>
          <w:bCs/>
          <w:color w:val="000000" w:themeColor="text1"/>
        </w:rPr>
        <w:t>M</w:t>
      </w:r>
      <w:r w:rsidR="00F15D4F" w:rsidRPr="00A31D28">
        <w:rPr>
          <w:color w:val="000000" w:themeColor="text1"/>
        </w:rPr>
        <w:t xml:space="preserve"> &lt; 7, regardless of absolute noise levels. </w:t>
      </w:r>
      <w:r w:rsidR="00F15D4F" w:rsidRPr="001F5354">
        <w:rPr>
          <w:rFonts w:ascii="Symbol" w:eastAsia="Symbol" w:hAnsi="Symbol" w:cs="Symbol"/>
        </w:rPr>
        <w:t>d</w:t>
      </w:r>
      <w:r w:rsidR="00F15D4F" w:rsidRPr="001F5354">
        <w:rPr>
          <w:vertAlign w:val="subscript"/>
        </w:rPr>
        <w:t>PGD</w:t>
      </w:r>
      <w:r w:rsidR="00F15D4F" w:rsidRPr="001F5354">
        <w:t xml:space="preserve"> </w:t>
      </w:r>
      <w:r w:rsidR="00F15D4F" w:rsidRPr="00A31D28">
        <w:rPr>
          <w:color w:val="000000" w:themeColor="text1"/>
        </w:rPr>
        <w:t xml:space="preserve">trends towards zero with increased SNR, and records with a SNR &gt; 50 are consistently within the GMM uncertainty, which occurs for events with </w:t>
      </w:r>
      <w:r w:rsidR="00F15D4F" w:rsidRPr="00923BB2">
        <w:rPr>
          <w:b/>
          <w:bCs/>
          <w:color w:val="000000" w:themeColor="text1"/>
        </w:rPr>
        <w:t>M</w:t>
      </w:r>
      <w:r w:rsidR="00F15D4F" w:rsidRPr="00A31D28">
        <w:rPr>
          <w:color w:val="000000" w:themeColor="text1"/>
        </w:rPr>
        <w:t xml:space="preserve"> &gt; 8.</w:t>
      </w:r>
    </w:p>
    <w:p w14:paraId="1A4F77FC" w14:textId="5D60EADF" w:rsidR="00A31D28" w:rsidRPr="00A31D28" w:rsidRDefault="00A31D28" w:rsidP="00CD4F4F">
      <w:pPr>
        <w:jc w:val="both"/>
        <w:rPr>
          <w:b/>
          <w:bCs/>
          <w:color w:val="000000" w:themeColor="text1"/>
        </w:rPr>
      </w:pPr>
    </w:p>
    <w:p w14:paraId="5B2E7463" w14:textId="46364A05" w:rsidR="005B0938" w:rsidRPr="00962F1B" w:rsidRDefault="005B0938" w:rsidP="00BE4008">
      <w:pPr>
        <w:spacing w:after="240"/>
        <w:jc w:val="both"/>
      </w:pPr>
    </w:p>
    <w:p w14:paraId="7F792F84" w14:textId="5B87B321" w:rsidR="004C0048" w:rsidRDefault="004C0048" w:rsidP="00B9440A">
      <w:pPr>
        <w:pStyle w:val="SMcaption"/>
        <w:rPr>
          <w:b/>
          <w:i/>
          <w:szCs w:val="24"/>
        </w:rPr>
      </w:pPr>
    </w:p>
    <w:p w14:paraId="040B0B95" w14:textId="69C4EA3F" w:rsidR="00554204" w:rsidRDefault="004C0048" w:rsidP="00554204">
      <w:pPr>
        <w:spacing w:after="240"/>
        <w:jc w:val="both"/>
      </w:pPr>
      <w:r>
        <w:rPr>
          <w:b/>
          <w:i/>
          <w:szCs w:val="24"/>
        </w:rPr>
        <w:br w:type="page"/>
      </w:r>
      <w:r w:rsidR="00554204" w:rsidRPr="005B0938">
        <w:rPr>
          <w:noProof/>
        </w:rPr>
        <w:lastRenderedPageBreak/>
        <w:drawing>
          <wp:anchor distT="91440" distB="91440" distL="114300" distR="114300" simplePos="0" relativeHeight="251658247" behindDoc="0" locked="0" layoutInCell="1" allowOverlap="1" wp14:anchorId="312E2B71" wp14:editId="53455455">
            <wp:simplePos x="0" y="0"/>
            <wp:positionH relativeFrom="margin">
              <wp:align>center</wp:align>
            </wp:positionH>
            <wp:positionV relativeFrom="margin">
              <wp:posOffset>0</wp:posOffset>
            </wp:positionV>
            <wp:extent cx="6199632" cy="2148840"/>
            <wp:effectExtent l="0" t="0" r="0" b="0"/>
            <wp:wrapTopAndBottom/>
            <wp:docPr id="1199556909" name="Picture 1199556909"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waterfall chart&#10;&#10;Description automatically generated"/>
                    <pic:cNvPicPr>
                      <a:picLocks noChangeAspect="1"/>
                    </pic:cNvPicPr>
                  </pic:nvPicPr>
                  <pic:blipFill rotWithShape="1">
                    <a:blip r:embed="rId16" cstate="print">
                      <a:extLst>
                        <a:ext uri="{28A0092B-C50C-407E-A947-70E740481C1C}">
                          <a14:useLocalDpi xmlns:a14="http://schemas.microsoft.com/office/drawing/2010/main" val="0"/>
                        </a:ext>
                      </a:extLst>
                    </a:blip>
                    <a:srcRect t="4242" b="47756"/>
                    <a:stretch/>
                  </pic:blipFill>
                  <pic:spPr bwMode="auto">
                    <a:xfrm>
                      <a:off x="0" y="0"/>
                      <a:ext cx="6199632" cy="2148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4204" w:rsidRPr="005B0938">
        <w:rPr>
          <w:b/>
          <w:bCs/>
        </w:rPr>
        <w:t>Figure S</w:t>
      </w:r>
      <w:r w:rsidR="00554204">
        <w:rPr>
          <w:b/>
          <w:bCs/>
        </w:rPr>
        <w:t>5</w:t>
      </w:r>
      <w:r w:rsidR="00554204" w:rsidRPr="005B0938">
        <w:rPr>
          <w:b/>
          <w:bCs/>
        </w:rPr>
        <w:t xml:space="preserve">. </w:t>
      </w:r>
      <w:r w:rsidR="00554204">
        <w:t xml:space="preserve">(left) PGA and (right) PGV residuals </w:t>
      </w:r>
      <w:proofErr w:type="gramStart"/>
      <w:r w:rsidR="00554204">
        <w:t>ln(</w:t>
      </w:r>
      <w:proofErr w:type="gramEnd"/>
      <w:r w:rsidR="00554204">
        <w:t>GMM/simulation</w:t>
      </w:r>
      <w:r w:rsidR="00F15D4F">
        <w:t xml:space="preserve"> ground motion</w:t>
      </w:r>
      <w:r w:rsidR="00554204">
        <w:t>) as a function of closest rupture distance (</w:t>
      </w:r>
      <w:proofErr w:type="spellStart"/>
      <w:r w:rsidR="00554204" w:rsidRPr="4636200F">
        <w:rPr>
          <w:i/>
          <w:iCs/>
        </w:rPr>
        <w:t>R</w:t>
      </w:r>
      <w:r w:rsidR="00554204" w:rsidRPr="00E80635">
        <w:rPr>
          <w:vertAlign w:val="subscript"/>
        </w:rPr>
        <w:t>rup</w:t>
      </w:r>
      <w:proofErr w:type="spellEnd"/>
      <w:r w:rsidR="00554204">
        <w:t>). The color boxes indicate the ground</w:t>
      </w:r>
      <w:r w:rsidR="00F15D4F">
        <w:t>-</w:t>
      </w:r>
      <w:r w:rsidR="00554204">
        <w:t>motion model used (</w:t>
      </w:r>
      <w:proofErr w:type="spellStart"/>
      <w:r w:rsidR="00554204">
        <w:t>BCHydro</w:t>
      </w:r>
      <w:proofErr w:type="spellEnd"/>
      <w:r w:rsidR="00554204">
        <w:t xml:space="preserve">: </w:t>
      </w:r>
      <w:r w:rsidR="00554204" w:rsidRPr="005E4464">
        <w:t>Abrahamson et al., 2016</w:t>
      </w:r>
      <w:r w:rsidR="00F15D4F">
        <w:t>,</w:t>
      </w:r>
      <w:r w:rsidR="00A8553A">
        <w:t xml:space="preserve"> </w:t>
      </w:r>
      <w:r w:rsidR="00554204" w:rsidRPr="005E4464">
        <w:t>2018;</w:t>
      </w:r>
      <w:r w:rsidR="00554204">
        <w:rPr>
          <w:b/>
          <w:bCs/>
        </w:rPr>
        <w:t xml:space="preserve"> </w:t>
      </w:r>
      <w:r w:rsidR="00554204">
        <w:t xml:space="preserve">NGA-SUB: </w:t>
      </w:r>
      <w:r w:rsidR="00554204" w:rsidRPr="005E4464">
        <w:t>Parker et al., 2020</w:t>
      </w:r>
      <w:r w:rsidR="00554204">
        <w:t>). These simulations were generated using original attenuation parameters but have since been modified to reduce the linear attenuation bias</w:t>
      </w:r>
      <w:r w:rsidR="00F15D4F">
        <w:t>, as described in the main text</w:t>
      </w:r>
      <w:r w:rsidR="00554204">
        <w:t xml:space="preserve">. </w:t>
      </w:r>
    </w:p>
    <w:p w14:paraId="4C5766CB" w14:textId="36C7FC7D" w:rsidR="004C0048" w:rsidRDefault="004C0048">
      <w:pPr>
        <w:rPr>
          <w:b/>
          <w:i/>
          <w:szCs w:val="24"/>
        </w:rPr>
      </w:pPr>
    </w:p>
    <w:p w14:paraId="47BD2FC4" w14:textId="77777777" w:rsidR="003D16AF" w:rsidRDefault="003D16AF">
      <w:pPr>
        <w:rPr>
          <w:b/>
          <w:bCs/>
          <w:szCs w:val="24"/>
        </w:rPr>
      </w:pPr>
      <w:r>
        <w:rPr>
          <w:b/>
          <w:bCs/>
          <w:szCs w:val="24"/>
        </w:rPr>
        <w:br w:type="page"/>
      </w:r>
    </w:p>
    <w:p w14:paraId="6FDA7FB6" w14:textId="4D6FBA64" w:rsidR="004C0048" w:rsidRPr="00C10300" w:rsidRDefault="004C0048" w:rsidP="004C0048">
      <w:pPr>
        <w:spacing w:before="100" w:beforeAutospacing="1" w:after="100" w:afterAutospacing="1"/>
        <w:jc w:val="both"/>
        <w:rPr>
          <w:b/>
          <w:szCs w:val="24"/>
        </w:rPr>
      </w:pPr>
      <w:r>
        <w:rPr>
          <w:b/>
          <w:bCs/>
          <w:szCs w:val="24"/>
        </w:rPr>
        <w:lastRenderedPageBreak/>
        <w:t>References</w:t>
      </w:r>
      <w:r w:rsidR="003D16AF">
        <w:rPr>
          <w:b/>
          <w:bCs/>
          <w:szCs w:val="24"/>
        </w:rPr>
        <w:t xml:space="preserve"> </w:t>
      </w:r>
    </w:p>
    <w:p w14:paraId="0F2D315D" w14:textId="414443C4" w:rsidR="0070569E" w:rsidRDefault="0070569E" w:rsidP="006339CF">
      <w:pPr>
        <w:adjustRightInd w:val="0"/>
        <w:spacing w:after="240"/>
        <w:ind w:left="720" w:hanging="720"/>
        <w:jc w:val="both"/>
      </w:pPr>
      <w:r w:rsidRPr="0070569E">
        <w:t xml:space="preserve">Abercrombie, R. E., </w:t>
      </w:r>
      <w:proofErr w:type="spellStart"/>
      <w:r w:rsidRPr="0070569E">
        <w:t>Trugman</w:t>
      </w:r>
      <w:proofErr w:type="spellEnd"/>
      <w:r w:rsidRPr="0070569E">
        <w:t xml:space="preserve">, D. T., Shearer, P. M., Chen, X., Zhang, J., Pennington, C. N., Hardebeck, J. L., Goebel, T. H. W., &amp; Ruhl C. J. (2021). Does earthquake stress drop increase with depth in the </w:t>
      </w:r>
      <w:proofErr w:type="gramStart"/>
      <w:r w:rsidRPr="0070569E">
        <w:t>crust?.</w:t>
      </w:r>
      <w:proofErr w:type="gramEnd"/>
      <w:r w:rsidRPr="0070569E">
        <w:t xml:space="preserve"> </w:t>
      </w:r>
      <w:r w:rsidRPr="0070569E">
        <w:rPr>
          <w:i/>
          <w:iCs/>
        </w:rPr>
        <w:t>Journal of Geophysical Research: Solid Earth</w:t>
      </w:r>
      <w:r w:rsidRPr="0070569E">
        <w:t xml:space="preserve">, </w:t>
      </w:r>
      <w:r w:rsidRPr="0070569E">
        <w:rPr>
          <w:i/>
          <w:iCs/>
        </w:rPr>
        <w:t>126</w:t>
      </w:r>
      <w:r w:rsidRPr="0070569E">
        <w:t xml:space="preserve">(10), 1–22. </w:t>
      </w:r>
      <w:proofErr w:type="spellStart"/>
      <w:r w:rsidRPr="0070569E">
        <w:t>doi</w:t>
      </w:r>
      <w:proofErr w:type="spellEnd"/>
      <w:r w:rsidRPr="0070569E">
        <w:t xml:space="preserve">: </w:t>
      </w:r>
      <w:hyperlink r:id="rId17" w:history="1">
        <w:r w:rsidRPr="00873D38">
          <w:rPr>
            <w:rStyle w:val="Hyperlink"/>
          </w:rPr>
          <w:t>10.1029/2021JB022314</w:t>
        </w:r>
      </w:hyperlink>
    </w:p>
    <w:p w14:paraId="2C6265CD" w14:textId="0F517EAD" w:rsidR="004C0048" w:rsidRPr="00CB63BC" w:rsidRDefault="004C0048" w:rsidP="006339CF">
      <w:pPr>
        <w:adjustRightInd w:val="0"/>
        <w:spacing w:after="240"/>
        <w:ind w:left="720" w:hanging="720"/>
        <w:jc w:val="both"/>
      </w:pPr>
      <w:r w:rsidRPr="00CB63BC">
        <w:t xml:space="preserve">Abrahamson N.A., Gregor N., &amp; Addo K. (2016). BC Hydro ground motion prediction equations for subduction earthquakes. </w:t>
      </w:r>
      <w:r w:rsidRPr="00CB63BC">
        <w:rPr>
          <w:i/>
          <w:iCs/>
        </w:rPr>
        <w:t>Earthquake Spectra</w:t>
      </w:r>
      <w:r w:rsidRPr="00CB63BC">
        <w:t xml:space="preserve">, </w:t>
      </w:r>
      <w:r w:rsidRPr="00CB63BC">
        <w:rPr>
          <w:i/>
          <w:iCs/>
        </w:rPr>
        <w:t>32</w:t>
      </w:r>
      <w:r w:rsidRPr="00CB63BC">
        <w:t>, 23–44.</w:t>
      </w:r>
      <w:r w:rsidR="007C59F5">
        <w:t xml:space="preserve"> </w:t>
      </w:r>
      <w:proofErr w:type="spellStart"/>
      <w:r w:rsidR="007C59F5">
        <w:t>doi</w:t>
      </w:r>
      <w:proofErr w:type="spellEnd"/>
      <w:r w:rsidR="007C59F5">
        <w:t xml:space="preserve">: </w:t>
      </w:r>
      <w:hyperlink r:id="rId18" w:tgtFrame="_blank" w:history="1">
        <w:r w:rsidR="007C59F5" w:rsidRPr="007C59F5">
          <w:rPr>
            <w:color w:val="0000FF"/>
            <w:u w:val="single"/>
          </w:rPr>
          <w:t>10.1193/051712EQS188MR</w:t>
        </w:r>
      </w:hyperlink>
    </w:p>
    <w:p w14:paraId="55E8268A" w14:textId="462BBC42" w:rsidR="004C0048" w:rsidRDefault="004C0048" w:rsidP="006339CF">
      <w:pPr>
        <w:adjustRightInd w:val="0"/>
        <w:spacing w:after="240"/>
        <w:ind w:left="720" w:hanging="720"/>
        <w:jc w:val="both"/>
        <w:rPr>
          <w:noProof/>
        </w:rPr>
      </w:pPr>
      <w:r w:rsidRPr="00CB63BC">
        <w:t xml:space="preserve">Abrahamson, N., Kuehn, N., </w:t>
      </w:r>
      <w:proofErr w:type="spellStart"/>
      <w:r w:rsidRPr="00CB63BC">
        <w:t>Gulerce</w:t>
      </w:r>
      <w:proofErr w:type="spellEnd"/>
      <w:r w:rsidRPr="00CB63BC">
        <w:t xml:space="preserve">, Z., Gregor, N., </w:t>
      </w:r>
      <w:proofErr w:type="spellStart"/>
      <w:r w:rsidRPr="00CB63BC">
        <w:t>Bozorgnia</w:t>
      </w:r>
      <w:proofErr w:type="spellEnd"/>
      <w:r w:rsidRPr="00CB63BC">
        <w:t xml:space="preserve">, Y., Parker, G., Stewart, J., Chiou, B., Idriss, I.M., Campbell, K., &amp; Youngs, R. (2018). </w:t>
      </w:r>
      <w:r w:rsidRPr="00CB63BC">
        <w:rPr>
          <w:i/>
          <w:iCs/>
        </w:rPr>
        <w:t>Update of the BC Hydro Subduction Ground-Motion Model using the NGA-Subduction Dataset</w:t>
      </w:r>
      <w:r w:rsidRPr="00CB63BC">
        <w:t xml:space="preserve">. PEER Report 2018/02. </w:t>
      </w:r>
      <w:r w:rsidRPr="00CB63BC">
        <w:rPr>
          <w:noProof/>
        </w:rPr>
        <w:t>Pacific Earthquake Engineering Research Center, University of California, Berkeley, California.</w:t>
      </w:r>
      <w:r w:rsidR="007C59F5">
        <w:rPr>
          <w:noProof/>
        </w:rPr>
        <w:t xml:space="preserve"> doi: </w:t>
      </w:r>
      <w:hyperlink r:id="rId19" w:history="1">
        <w:r w:rsidR="007C59F5" w:rsidRPr="007C59F5">
          <w:rPr>
            <w:rStyle w:val="Hyperlink"/>
          </w:rPr>
          <w:t>10.55461/OYCD7434</w:t>
        </w:r>
      </w:hyperlink>
    </w:p>
    <w:p w14:paraId="2C8ED13B" w14:textId="3E074B79" w:rsidR="0003336E" w:rsidRDefault="0003336E" w:rsidP="0003336E">
      <w:pPr>
        <w:pStyle w:val="BodyText"/>
        <w:spacing w:after="240"/>
        <w:ind w:left="720" w:hanging="720"/>
      </w:pPr>
      <w:r w:rsidRPr="004A44D6">
        <w:t xml:space="preserve">Anderson, J. G., &amp; Hough, S. E. (1984). A model for the shape of the </w:t>
      </w:r>
      <w:proofErr w:type="spellStart"/>
      <w:r w:rsidR="00EC3A51">
        <w:t>F</w:t>
      </w:r>
      <w:r w:rsidRPr="004A44D6">
        <w:t>ourierfourier</w:t>
      </w:r>
      <w:proofErr w:type="spellEnd"/>
      <w:r w:rsidRPr="004A44D6">
        <w:t xml:space="preserve"> amplitude spectrum of acceleration at high frequencies. </w:t>
      </w:r>
      <w:r w:rsidRPr="004A44D6">
        <w:rPr>
          <w:i/>
          <w:iCs/>
        </w:rPr>
        <w:t>Bulletin of the Seismological Society of America</w:t>
      </w:r>
      <w:r w:rsidRPr="004A44D6">
        <w:t xml:space="preserve">, </w:t>
      </w:r>
      <w:r w:rsidRPr="004A44D6">
        <w:rPr>
          <w:i/>
          <w:iCs/>
        </w:rPr>
        <w:t>74</w:t>
      </w:r>
      <w:r w:rsidRPr="004A44D6">
        <w:t xml:space="preserve">(5), 1969–1993. </w:t>
      </w:r>
      <w:proofErr w:type="spellStart"/>
      <w:r>
        <w:t>doi</w:t>
      </w:r>
      <w:proofErr w:type="spellEnd"/>
      <w:r>
        <w:t xml:space="preserve">: </w:t>
      </w:r>
      <w:hyperlink r:id="rId20" w:history="1">
        <w:r w:rsidRPr="00873D38">
          <w:rPr>
            <w:rStyle w:val="Hyperlink"/>
          </w:rPr>
          <w:t>10.1785/BSSA0740051969</w:t>
        </w:r>
      </w:hyperlink>
    </w:p>
    <w:p w14:paraId="2E4641CF" w14:textId="4FD5233E" w:rsidR="00FB5C9F" w:rsidRDefault="00FB5C9F" w:rsidP="006339CF">
      <w:pPr>
        <w:adjustRightInd w:val="0"/>
        <w:spacing w:after="240"/>
        <w:ind w:left="720" w:hanging="720"/>
        <w:jc w:val="both"/>
        <w:rPr>
          <w:noProof/>
        </w:rPr>
      </w:pPr>
      <w:r w:rsidRPr="00FB5C9F">
        <w:rPr>
          <w:noProof/>
          <w:lang w:val="es-ES"/>
        </w:rPr>
        <w:t xml:space="preserve">Atkinson, G. M., &amp; Macias, M. (2009). </w:t>
      </w:r>
      <w:r w:rsidRPr="00FB5C9F">
        <w:rPr>
          <w:noProof/>
        </w:rPr>
        <w:t xml:space="preserve">Predicted ground motions for great interface earthquakes in the Cascadia Subduction zone. </w:t>
      </w:r>
      <w:r w:rsidRPr="00FB5C9F">
        <w:rPr>
          <w:i/>
          <w:iCs/>
          <w:noProof/>
        </w:rPr>
        <w:t>Bulletin of the Seismological Society of America</w:t>
      </w:r>
      <w:r w:rsidRPr="00FB5C9F">
        <w:rPr>
          <w:noProof/>
        </w:rPr>
        <w:t>,</w:t>
      </w:r>
      <w:r w:rsidRPr="00FB5C9F">
        <w:rPr>
          <w:i/>
          <w:iCs/>
          <w:noProof/>
        </w:rPr>
        <w:t xml:space="preserve"> 99</w:t>
      </w:r>
      <w:r w:rsidRPr="00FB5C9F">
        <w:rPr>
          <w:noProof/>
        </w:rPr>
        <w:t xml:space="preserve">(3), </w:t>
      </w:r>
      <w:r w:rsidRPr="00FB5C9F">
        <w:rPr>
          <w:rFonts w:ascii="Calibri" w:hAnsi="Calibri" w:cs="Calibri"/>
          <w:noProof/>
        </w:rPr>
        <w:t>﻿</w:t>
      </w:r>
      <w:r w:rsidRPr="00FB5C9F">
        <w:rPr>
          <w:noProof/>
        </w:rPr>
        <w:t xml:space="preserve">1552–1578. doi: </w:t>
      </w:r>
      <w:r w:rsidRPr="00FB5C9F">
        <w:rPr>
          <w:rFonts w:ascii="Calibri" w:hAnsi="Calibri" w:cs="Calibri"/>
          <w:noProof/>
        </w:rPr>
        <w:t>﻿</w:t>
      </w:r>
      <w:hyperlink r:id="rId21" w:history="1">
        <w:r w:rsidRPr="00873D38">
          <w:rPr>
            <w:rStyle w:val="Hyperlink"/>
            <w:noProof/>
          </w:rPr>
          <w:t>10.1785/0120080147</w:t>
        </w:r>
      </w:hyperlink>
    </w:p>
    <w:p w14:paraId="27747809" w14:textId="30AA7937" w:rsidR="00301595" w:rsidRDefault="00301595" w:rsidP="006339CF">
      <w:pPr>
        <w:adjustRightInd w:val="0"/>
        <w:spacing w:after="240"/>
        <w:ind w:left="720" w:hanging="720"/>
        <w:jc w:val="both"/>
        <w:rPr>
          <w:noProof/>
        </w:rPr>
      </w:pPr>
      <w:r w:rsidRPr="00301595">
        <w:rPr>
          <w:noProof/>
        </w:rPr>
        <w:t xml:space="preserve">Baltay, A., Ide, S., Prieto, G., &amp; Beroza, G. (2011). Variability in earthquake stress drop and apparent stress. </w:t>
      </w:r>
      <w:r w:rsidRPr="00301595">
        <w:rPr>
          <w:i/>
          <w:iCs/>
          <w:noProof/>
        </w:rPr>
        <w:t>Geophysical Research Letters</w:t>
      </w:r>
      <w:r w:rsidRPr="00301595">
        <w:rPr>
          <w:noProof/>
        </w:rPr>
        <w:t xml:space="preserve">, </w:t>
      </w:r>
      <w:r w:rsidRPr="00301595">
        <w:rPr>
          <w:i/>
          <w:iCs/>
          <w:noProof/>
        </w:rPr>
        <w:t>38</w:t>
      </w:r>
      <w:r w:rsidRPr="00301595">
        <w:rPr>
          <w:noProof/>
        </w:rPr>
        <w:t xml:space="preserve">(6), 1–6. doi: </w:t>
      </w:r>
      <w:r w:rsidRPr="00301595">
        <w:rPr>
          <w:rFonts w:ascii="Calibri" w:hAnsi="Calibri" w:cs="Calibri"/>
          <w:noProof/>
        </w:rPr>
        <w:t>﻿</w:t>
      </w:r>
      <w:hyperlink r:id="rId22" w:history="1">
        <w:r w:rsidRPr="00873D38">
          <w:rPr>
            <w:rStyle w:val="Hyperlink"/>
            <w:noProof/>
          </w:rPr>
          <w:t>10.1029/2011GL046698</w:t>
        </w:r>
      </w:hyperlink>
    </w:p>
    <w:p w14:paraId="3E71FD5E" w14:textId="34387AAE" w:rsidR="002D3273" w:rsidRDefault="002D3273" w:rsidP="006339CF">
      <w:pPr>
        <w:adjustRightInd w:val="0"/>
        <w:spacing w:after="240"/>
        <w:ind w:left="720" w:hanging="720"/>
        <w:jc w:val="both"/>
        <w:rPr>
          <w:noProof/>
        </w:rPr>
      </w:pPr>
      <w:r w:rsidRPr="002D3273">
        <w:rPr>
          <w:noProof/>
        </w:rPr>
        <w:t xml:space="preserve">Brune, J. N. (1970). Tectonic stress and the spectra of seismic shear waves from earthquakes. </w:t>
      </w:r>
      <w:r w:rsidRPr="002D3273">
        <w:rPr>
          <w:i/>
          <w:iCs/>
          <w:noProof/>
        </w:rPr>
        <w:t>Journal of Geophysical Research</w:t>
      </w:r>
      <w:r w:rsidRPr="002D3273">
        <w:rPr>
          <w:noProof/>
        </w:rPr>
        <w:t xml:space="preserve">, </w:t>
      </w:r>
      <w:r w:rsidRPr="002D3273">
        <w:rPr>
          <w:i/>
          <w:iCs/>
          <w:noProof/>
        </w:rPr>
        <w:t>75</w:t>
      </w:r>
      <w:r w:rsidRPr="002D3273">
        <w:rPr>
          <w:noProof/>
        </w:rPr>
        <w:t xml:space="preserve">(26), 4997–5009. doi: </w:t>
      </w:r>
      <w:hyperlink r:id="rId23" w:history="1">
        <w:r w:rsidRPr="00873D38">
          <w:rPr>
            <w:rStyle w:val="Hyperlink"/>
            <w:noProof/>
          </w:rPr>
          <w:t>10.1029/JB075i026p04997</w:t>
        </w:r>
      </w:hyperlink>
    </w:p>
    <w:p w14:paraId="15A16C52" w14:textId="4F3B49EE" w:rsidR="00A31D28" w:rsidRDefault="00950BA8" w:rsidP="006339CF">
      <w:pPr>
        <w:adjustRightInd w:val="0"/>
        <w:spacing w:after="240"/>
        <w:ind w:left="720" w:hanging="720"/>
        <w:jc w:val="both"/>
      </w:pPr>
      <w:r w:rsidRPr="00950BA8">
        <w:t xml:space="preserve">Goldberg, D. E., Melgar, D., Hayes, G. P., Crowell, B. W., &amp; Sahakian, V. J. (2021). A ground-motion model for GNSS peak ground displacement. </w:t>
      </w:r>
      <w:r w:rsidRPr="00950BA8">
        <w:rPr>
          <w:i/>
          <w:iCs/>
        </w:rPr>
        <w:t>Bulletin of the Seismological Society of America</w:t>
      </w:r>
      <w:r w:rsidRPr="00950BA8">
        <w:t xml:space="preserve">, </w:t>
      </w:r>
      <w:r w:rsidRPr="00950BA8">
        <w:rPr>
          <w:i/>
          <w:iCs/>
        </w:rPr>
        <w:t>111</w:t>
      </w:r>
      <w:r w:rsidRPr="00950BA8">
        <w:t xml:space="preserve">(5), 2393–2407. </w:t>
      </w:r>
      <w:proofErr w:type="spellStart"/>
      <w:r w:rsidRPr="00950BA8">
        <w:t>doi</w:t>
      </w:r>
      <w:proofErr w:type="spellEnd"/>
      <w:r w:rsidRPr="00950BA8">
        <w:t xml:space="preserve">: </w:t>
      </w:r>
      <w:r w:rsidRPr="00950BA8">
        <w:rPr>
          <w:rFonts w:ascii="Calibri" w:hAnsi="Calibri" w:cs="Calibri"/>
        </w:rPr>
        <w:t>﻿</w:t>
      </w:r>
      <w:hyperlink r:id="rId24" w:history="1">
        <w:r w:rsidRPr="00873D38">
          <w:rPr>
            <w:rStyle w:val="Hyperlink"/>
          </w:rPr>
          <w:t>10.1785/0120210042</w:t>
        </w:r>
      </w:hyperlink>
    </w:p>
    <w:p w14:paraId="10CE01C4" w14:textId="786AFD06" w:rsidR="006339CF" w:rsidRDefault="006339CF" w:rsidP="006339CF">
      <w:pPr>
        <w:pStyle w:val="BodyText"/>
        <w:spacing w:after="240"/>
        <w:ind w:left="720" w:hanging="720"/>
        <w:jc w:val="both"/>
      </w:pPr>
      <w:r w:rsidRPr="004A44D6">
        <w:rPr>
          <w:lang w:val="es-ES"/>
        </w:rPr>
        <w:t xml:space="preserve">Graves, R. W., &amp; </w:t>
      </w:r>
      <w:proofErr w:type="spellStart"/>
      <w:r w:rsidRPr="004A44D6">
        <w:rPr>
          <w:lang w:val="es-ES"/>
        </w:rPr>
        <w:t>Pitarka</w:t>
      </w:r>
      <w:proofErr w:type="spellEnd"/>
      <w:r w:rsidRPr="004A44D6">
        <w:rPr>
          <w:lang w:val="es-ES"/>
        </w:rPr>
        <w:t xml:space="preserve">, A. (2010). </w:t>
      </w:r>
      <w:r w:rsidRPr="004A44D6">
        <w:t xml:space="preserve">Broadband ground-motion simulation using a hybrid approach. </w:t>
      </w:r>
      <w:r w:rsidRPr="004A44D6">
        <w:rPr>
          <w:i/>
          <w:iCs/>
        </w:rPr>
        <w:t>Bulletin of the Seismological Society of America</w:t>
      </w:r>
      <w:r w:rsidRPr="004A44D6">
        <w:t xml:space="preserve">, </w:t>
      </w:r>
      <w:r w:rsidRPr="004A44D6">
        <w:rPr>
          <w:i/>
          <w:iCs/>
        </w:rPr>
        <w:t>100</w:t>
      </w:r>
      <w:r w:rsidRPr="004A44D6">
        <w:t xml:space="preserve">(5A), 2095–2123. </w:t>
      </w:r>
      <w:proofErr w:type="spellStart"/>
      <w:r>
        <w:t>doi</w:t>
      </w:r>
      <w:proofErr w:type="spellEnd"/>
      <w:r>
        <w:t xml:space="preserve">: </w:t>
      </w:r>
      <w:hyperlink r:id="rId25" w:history="1">
        <w:r w:rsidRPr="00873D38">
          <w:rPr>
            <w:rStyle w:val="Hyperlink"/>
          </w:rPr>
          <w:t>10.1785/0120100057</w:t>
        </w:r>
      </w:hyperlink>
    </w:p>
    <w:p w14:paraId="22BC77FC" w14:textId="43A424C3" w:rsidR="00FB490D" w:rsidRDefault="00FB490D" w:rsidP="00FB490D">
      <w:pPr>
        <w:pStyle w:val="BodyText"/>
        <w:spacing w:after="240"/>
        <w:ind w:left="720" w:hanging="720"/>
      </w:pPr>
      <w:r w:rsidRPr="004A44D6">
        <w:t xml:space="preserve">Hilmo, R., &amp; Wilcock, W. S. D. (2020). Physical sources of high-frequency seismic noise on </w:t>
      </w:r>
      <w:proofErr w:type="gramStart"/>
      <w:r w:rsidRPr="004A44D6">
        <w:t>Cascadia Initiative ocean</w:t>
      </w:r>
      <w:proofErr w:type="gramEnd"/>
      <w:r w:rsidRPr="004A44D6">
        <w:t xml:space="preserve"> bottom seismometers. </w:t>
      </w:r>
      <w:r w:rsidRPr="004A44D6">
        <w:rPr>
          <w:i/>
          <w:iCs/>
        </w:rPr>
        <w:t>Geochemistry, Geophysics, Geosystems</w:t>
      </w:r>
      <w:r w:rsidRPr="004A44D6">
        <w:t>,</w:t>
      </w:r>
      <w:r w:rsidRPr="004A44D6">
        <w:rPr>
          <w:i/>
          <w:iCs/>
        </w:rPr>
        <w:t xml:space="preserve"> 21</w:t>
      </w:r>
      <w:r w:rsidRPr="004A44D6">
        <w:t xml:space="preserve">(10), 1–20. </w:t>
      </w:r>
      <w:proofErr w:type="spellStart"/>
      <w:r>
        <w:t>doi</w:t>
      </w:r>
      <w:proofErr w:type="spellEnd"/>
      <w:r>
        <w:t xml:space="preserve">: </w:t>
      </w:r>
      <w:r w:rsidRPr="004A44D6">
        <w:rPr>
          <w:rFonts w:ascii="Calibri" w:hAnsi="Calibri" w:cs="Calibri"/>
        </w:rPr>
        <w:t>﻿</w:t>
      </w:r>
      <w:hyperlink r:id="rId26" w:history="1">
        <w:r w:rsidRPr="00873D38">
          <w:rPr>
            <w:rStyle w:val="Hyperlink"/>
          </w:rPr>
          <w:t>10.1029/2020GC009085</w:t>
        </w:r>
      </w:hyperlink>
    </w:p>
    <w:p w14:paraId="2469245F" w14:textId="55FB08EE" w:rsidR="008C1050" w:rsidRDefault="008C1050" w:rsidP="006339CF">
      <w:pPr>
        <w:adjustRightInd w:val="0"/>
        <w:spacing w:after="240"/>
        <w:ind w:left="720" w:hanging="720"/>
        <w:jc w:val="both"/>
      </w:pPr>
      <w:proofErr w:type="spellStart"/>
      <w:r w:rsidRPr="008C1050">
        <w:rPr>
          <w:lang w:val="es-ES"/>
        </w:rPr>
        <w:lastRenderedPageBreak/>
        <w:t>LeVeque</w:t>
      </w:r>
      <w:proofErr w:type="spellEnd"/>
      <w:r w:rsidRPr="008C1050">
        <w:rPr>
          <w:lang w:val="es-ES"/>
        </w:rPr>
        <w:t xml:space="preserve">, R. J., Waagan, K., González, F. I., Rim, D., &amp; Lin, G. (2016). </w:t>
      </w:r>
      <w:r w:rsidRPr="008C1050">
        <w:t xml:space="preserve">Generating random earthquake events for probabilistic tsunami hazard assessment. </w:t>
      </w:r>
      <w:r w:rsidRPr="008C1050">
        <w:rPr>
          <w:i/>
          <w:iCs/>
        </w:rPr>
        <w:t>Pure and Applied Geophysics</w:t>
      </w:r>
      <w:r w:rsidRPr="008C1050">
        <w:t xml:space="preserve">, </w:t>
      </w:r>
      <w:r w:rsidRPr="008C1050">
        <w:rPr>
          <w:i/>
          <w:iCs/>
        </w:rPr>
        <w:t>173</w:t>
      </w:r>
      <w:r w:rsidRPr="008C1050">
        <w:t xml:space="preserve">, 3671–3692. </w:t>
      </w:r>
      <w:proofErr w:type="spellStart"/>
      <w:r w:rsidRPr="008C1050">
        <w:t>doi</w:t>
      </w:r>
      <w:proofErr w:type="spellEnd"/>
      <w:r w:rsidRPr="008C1050">
        <w:t xml:space="preserve">: </w:t>
      </w:r>
      <w:hyperlink r:id="rId27" w:history="1">
        <w:r w:rsidRPr="00873D38">
          <w:rPr>
            <w:rStyle w:val="Hyperlink"/>
          </w:rPr>
          <w:t>10.1007/s00024-016-1357-1</w:t>
        </w:r>
      </w:hyperlink>
    </w:p>
    <w:p w14:paraId="4E864257" w14:textId="57EC59DC" w:rsidR="00F21388" w:rsidRPr="00F21388" w:rsidRDefault="00F21388" w:rsidP="006339CF">
      <w:pPr>
        <w:adjustRightInd w:val="0"/>
        <w:spacing w:after="240"/>
        <w:ind w:left="720" w:hanging="720"/>
        <w:jc w:val="both"/>
      </w:pPr>
      <w:r w:rsidRPr="00F21388">
        <w:t xml:space="preserve">Melgar, D. (2025). </w:t>
      </w:r>
      <w:r w:rsidRPr="00F21388">
        <w:rPr>
          <w:i/>
          <w:iCs/>
        </w:rPr>
        <w:t>Consideration of rupture kinematics increases tsunami amplitudes in far-field hazards assessments</w:t>
      </w:r>
      <w:r w:rsidRPr="00F21388">
        <w:t xml:space="preserve">. </w:t>
      </w:r>
      <w:proofErr w:type="spellStart"/>
      <w:r w:rsidRPr="00F21388">
        <w:t>EarthArXiv</w:t>
      </w:r>
      <w:proofErr w:type="spellEnd"/>
      <w:r w:rsidRPr="00F21388">
        <w:t>.</w:t>
      </w:r>
      <w:r w:rsidR="00873D38">
        <w:t xml:space="preserve"> </w:t>
      </w:r>
      <w:proofErr w:type="spellStart"/>
      <w:r w:rsidR="00873D38">
        <w:t>doi</w:t>
      </w:r>
      <w:proofErr w:type="spellEnd"/>
      <w:r w:rsidR="00873D38">
        <w:t>:</w:t>
      </w:r>
      <w:r w:rsidRPr="00F21388">
        <w:t xml:space="preserve"> </w:t>
      </w:r>
      <w:hyperlink r:id="rId28" w:history="1">
        <w:r w:rsidR="00873D38">
          <w:rPr>
            <w:rStyle w:val="Hyperlink"/>
          </w:rPr>
          <w:t>10.31223/X5BQ61</w:t>
        </w:r>
      </w:hyperlink>
    </w:p>
    <w:p w14:paraId="461B5765" w14:textId="003D7E91" w:rsidR="004C0048" w:rsidRDefault="004C0048" w:rsidP="006339CF">
      <w:pPr>
        <w:adjustRightInd w:val="0"/>
        <w:spacing w:after="240"/>
        <w:ind w:left="720" w:hanging="720"/>
        <w:jc w:val="both"/>
      </w:pPr>
      <w:r w:rsidRPr="00CB63BC">
        <w:rPr>
          <w:lang w:val="es-ES"/>
        </w:rPr>
        <w:t xml:space="preserve">Melgar, D., Leveque, R. J., Dreger, D. S., &amp; Allen, R. M. (2016). </w:t>
      </w:r>
      <w:r w:rsidRPr="00CB63BC">
        <w:t xml:space="preserve">Kinematic rupture scenarios and synthetic displacement data: An example application to the Cascadia subduction zone. </w:t>
      </w:r>
      <w:r w:rsidRPr="00CB63BC">
        <w:rPr>
          <w:i/>
          <w:iCs/>
        </w:rPr>
        <w:t>Journal of Geophysical Research: Solid Earth</w:t>
      </w:r>
      <w:r w:rsidRPr="00CB63BC">
        <w:t xml:space="preserve">, </w:t>
      </w:r>
      <w:r w:rsidRPr="00CB63BC">
        <w:rPr>
          <w:i/>
          <w:iCs/>
        </w:rPr>
        <w:t>121</w:t>
      </w:r>
      <w:r w:rsidRPr="00CB63BC">
        <w:t xml:space="preserve">(9), 6658–6674. </w:t>
      </w:r>
      <w:proofErr w:type="spellStart"/>
      <w:r w:rsidRPr="00CB63BC">
        <w:t>doi</w:t>
      </w:r>
      <w:proofErr w:type="spellEnd"/>
      <w:r w:rsidRPr="00CB63BC">
        <w:t xml:space="preserve">: </w:t>
      </w:r>
      <w:hyperlink r:id="rId29" w:history="1">
        <w:r w:rsidRPr="00873D38">
          <w:rPr>
            <w:rStyle w:val="Hyperlink"/>
          </w:rPr>
          <w:t>10.1002/2016jb013314</w:t>
        </w:r>
      </w:hyperlink>
    </w:p>
    <w:p w14:paraId="4F92AD77" w14:textId="140148CD" w:rsidR="00575B2A" w:rsidRPr="00CB63BC" w:rsidRDefault="00873D38" w:rsidP="006339CF">
      <w:pPr>
        <w:adjustRightInd w:val="0"/>
        <w:spacing w:after="240"/>
        <w:ind w:left="720" w:hanging="720"/>
        <w:jc w:val="both"/>
      </w:pPr>
      <w:r>
        <w:t xml:space="preserve">Nye, T., Schlesinger, A., Sahakian, V., Melgar, D., Mahani, A. B., Williamson, A., Ferguson, E., Lux, A., and </w:t>
      </w:r>
      <w:proofErr w:type="spellStart"/>
      <w:r>
        <w:t>Pirenne</w:t>
      </w:r>
      <w:proofErr w:type="spellEnd"/>
      <w:r>
        <w:t xml:space="preserve">, </w:t>
      </w:r>
      <w:proofErr w:type="gramStart"/>
      <w:r>
        <w:t>B.</w:t>
      </w:r>
      <w:r w:rsidR="00575B2A" w:rsidRPr="00575B2A">
        <w:t>.</w:t>
      </w:r>
      <w:proofErr w:type="gramEnd"/>
      <w:r w:rsidR="00575B2A" w:rsidRPr="00575B2A">
        <w:t xml:space="preserve"> </w:t>
      </w:r>
      <w:r>
        <w:t>(</w:t>
      </w:r>
      <w:r w:rsidR="00154C55" w:rsidRPr="00575B2A">
        <w:t>202</w:t>
      </w:r>
      <w:r w:rsidR="00154C55">
        <w:t>6</w:t>
      </w:r>
      <w:r>
        <w:t>)</w:t>
      </w:r>
      <w:r w:rsidR="00575B2A" w:rsidRPr="00575B2A">
        <w:t xml:space="preserve">. </w:t>
      </w:r>
      <w:r>
        <w:t>Cascadia subduction zone earthquake simulations for earthquake early warning testing</w:t>
      </w:r>
      <w:r w:rsidR="00575B2A" w:rsidRPr="00575B2A">
        <w:t>. </w:t>
      </w:r>
      <w:proofErr w:type="spellStart"/>
      <w:r>
        <w:t>d</w:t>
      </w:r>
      <w:r w:rsidR="00575B2A" w:rsidRPr="00575B2A">
        <w:t>oi</w:t>
      </w:r>
      <w:proofErr w:type="spellEnd"/>
      <w:r>
        <w:t xml:space="preserve">: </w:t>
      </w:r>
      <w:hyperlink r:id="rId30" w:history="1">
        <w:r w:rsidR="00575B2A" w:rsidRPr="00873D38">
          <w:rPr>
            <w:rStyle w:val="Hyperlink"/>
          </w:rPr>
          <w:t>10.5683/SP3/CZECEG</w:t>
        </w:r>
      </w:hyperlink>
    </w:p>
    <w:p w14:paraId="21F4A0AD" w14:textId="77777777" w:rsidR="004C0048" w:rsidRPr="00CB63BC" w:rsidRDefault="004C0048" w:rsidP="006339CF">
      <w:pPr>
        <w:adjustRightInd w:val="0"/>
        <w:spacing w:after="240"/>
        <w:ind w:left="720" w:hanging="720"/>
        <w:jc w:val="both"/>
        <w:rPr>
          <w:lang w:val="fr-FR"/>
        </w:rPr>
      </w:pPr>
      <w:r w:rsidRPr="00CB63BC">
        <w:rPr>
          <w:noProof/>
        </w:rPr>
        <w:t xml:space="preserve">Parker, G.A, Stewart, J.P., Boore, D.M., Atkinson, G.A., &amp; Hassani, B. (2020). </w:t>
      </w:r>
      <w:r w:rsidRPr="00CB63BC">
        <w:rPr>
          <w:i/>
          <w:iCs/>
          <w:noProof/>
        </w:rPr>
        <w:t xml:space="preserve">NGA-Subduction Global Ground-Motion Models with Regional Adjustment Factors. </w:t>
      </w:r>
      <w:r w:rsidRPr="00CB63BC">
        <w:t xml:space="preserve">PEER Report 2020/03. </w:t>
      </w:r>
      <w:r w:rsidRPr="00CB63BC">
        <w:rPr>
          <w:noProof/>
        </w:rPr>
        <w:t>Pacific Earthquake Engineering Research Center, University of California, Berkeley, California.</w:t>
      </w:r>
      <w:r w:rsidRPr="00CB63BC">
        <w:rPr>
          <w:lang w:val="fr-FR"/>
        </w:rPr>
        <w:t xml:space="preserve"> </w:t>
      </w:r>
    </w:p>
    <w:p w14:paraId="248D59B3" w14:textId="77777777" w:rsidR="00B9440A" w:rsidRPr="004C0048" w:rsidRDefault="00B9440A" w:rsidP="006339CF">
      <w:pPr>
        <w:pStyle w:val="SMcaption"/>
        <w:spacing w:after="240"/>
        <w:ind w:left="720" w:hanging="720"/>
        <w:rPr>
          <w:bCs/>
          <w:iCs/>
          <w:szCs w:val="24"/>
        </w:rPr>
      </w:pPr>
    </w:p>
    <w:sectPr w:rsidR="00B9440A" w:rsidRPr="004C0048" w:rsidSect="004967A0">
      <w:type w:val="continuous"/>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9A887B" w14:textId="77777777" w:rsidR="00762714" w:rsidRDefault="00762714">
      <w:r>
        <w:separator/>
      </w:r>
    </w:p>
  </w:endnote>
  <w:endnote w:type="continuationSeparator" w:id="0">
    <w:p w14:paraId="168F3183" w14:textId="77777777" w:rsidR="00762714" w:rsidRDefault="00762714">
      <w:r>
        <w:continuationSeparator/>
      </w:r>
    </w:p>
  </w:endnote>
  <w:endnote w:type="continuationNotice" w:id="1">
    <w:p w14:paraId="422B93A3" w14:textId="77777777" w:rsidR="00762714" w:rsidRDefault="007627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imes">
    <w:panose1 w:val="020B06040202020202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 PL SungtiL GB">
    <w:altName w:val="Calibri"/>
    <w:panose1 w:val="020B0604020202020204"/>
    <w:charset w:val="01"/>
    <w:family w:val="auto"/>
    <w:pitch w:val="variable"/>
  </w:font>
  <w:font w:name="Yu Mincho">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78E7ED" w14:textId="77777777" w:rsidR="00F125EE" w:rsidRDefault="00114193">
    <w:pPr>
      <w:pStyle w:val="Footer"/>
      <w:jc w:val="right"/>
    </w:pPr>
    <w:r>
      <w:fldChar w:fldCharType="begin"/>
    </w:r>
    <w:r>
      <w:instrText xml:space="preserve"> PAGE   \* MERGEFORMAT </w:instrText>
    </w:r>
    <w:r>
      <w:fldChar w:fldCharType="separate"/>
    </w:r>
    <w:r w:rsidR="00D10134">
      <w:rPr>
        <w:noProof/>
      </w:rPr>
      <w:t>1</w:t>
    </w:r>
    <w:r>
      <w:fldChar w:fldCharType="end"/>
    </w:r>
  </w:p>
  <w:p w14:paraId="486656F3"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5E8D8E" w14:textId="77777777" w:rsidR="00762714" w:rsidRDefault="00762714">
      <w:r>
        <w:separator/>
      </w:r>
    </w:p>
  </w:footnote>
  <w:footnote w:type="continuationSeparator" w:id="0">
    <w:p w14:paraId="1184ADD2" w14:textId="77777777" w:rsidR="00762714" w:rsidRDefault="00762714">
      <w:r>
        <w:continuationSeparator/>
      </w:r>
    </w:p>
  </w:footnote>
  <w:footnote w:type="continuationNotice" w:id="1">
    <w:p w14:paraId="4FE16BDC" w14:textId="77777777" w:rsidR="00762714" w:rsidRDefault="007627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F8F636" w14:textId="4645AD40" w:rsidR="003A2FD8" w:rsidRPr="002B7E3A" w:rsidRDefault="00FA00D1" w:rsidP="002B7E3A">
    <w:pPr>
      <w:pStyle w:val="Header"/>
      <w:jc w:val="center"/>
    </w:pPr>
    <w:r w:rsidRPr="002B7E3A">
      <w:rPr>
        <w:sz w:val="21"/>
        <w:szCs w:val="16"/>
      </w:rPr>
      <w:t xml:space="preserve">Supporting information for </w:t>
    </w:r>
    <w:r w:rsidRPr="002B7E3A">
      <w:rPr>
        <w:i/>
        <w:iCs/>
        <w:sz w:val="21"/>
        <w:szCs w:val="16"/>
      </w:rPr>
      <w:t xml:space="preserve">Validation </w:t>
    </w:r>
    <w:r w:rsidR="002B7E3A" w:rsidRPr="002B7E3A">
      <w:rPr>
        <w:i/>
        <w:iCs/>
        <w:sz w:val="21"/>
        <w:szCs w:val="16"/>
      </w:rPr>
      <w:t>framework for simulations in Cascadia earthquake early warning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B755795"/>
    <w:multiLevelType w:val="hybridMultilevel"/>
    <w:tmpl w:val="02724BBC"/>
    <w:lvl w:ilvl="0" w:tplc="C63C84BA">
      <w:start w:val="1"/>
      <w:numFmt w:val="decimal"/>
      <w:lvlText w:val="%1."/>
      <w:lvlJc w:val="left"/>
      <w:pPr>
        <w:ind w:left="720" w:hanging="360"/>
      </w:pPr>
      <w:rPr>
        <w:rFonts w:ascii="Times New Roman" w:eastAsia="Times New Roman" w:hAnsi="Times New Roman" w:cs="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901DB9"/>
    <w:multiLevelType w:val="hybridMultilevel"/>
    <w:tmpl w:val="00B686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D4332"/>
    <w:multiLevelType w:val="multilevel"/>
    <w:tmpl w:val="4EC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D508A0"/>
    <w:multiLevelType w:val="multilevel"/>
    <w:tmpl w:val="02BA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D37AC4"/>
    <w:multiLevelType w:val="hybridMultilevel"/>
    <w:tmpl w:val="F894C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410DB6"/>
    <w:multiLevelType w:val="hybridMultilevel"/>
    <w:tmpl w:val="77E40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81017E"/>
    <w:multiLevelType w:val="hybridMultilevel"/>
    <w:tmpl w:val="DAD6D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1399125">
    <w:abstractNumId w:val="9"/>
  </w:num>
  <w:num w:numId="2" w16cid:durableId="2033215806">
    <w:abstractNumId w:val="7"/>
  </w:num>
  <w:num w:numId="3" w16cid:durableId="1944335922">
    <w:abstractNumId w:val="6"/>
  </w:num>
  <w:num w:numId="4" w16cid:durableId="880215763">
    <w:abstractNumId w:val="5"/>
  </w:num>
  <w:num w:numId="5" w16cid:durableId="1304894234">
    <w:abstractNumId w:val="4"/>
  </w:num>
  <w:num w:numId="6" w16cid:durableId="994188857">
    <w:abstractNumId w:val="8"/>
  </w:num>
  <w:num w:numId="7" w16cid:durableId="1506046954">
    <w:abstractNumId w:val="3"/>
  </w:num>
  <w:num w:numId="8" w16cid:durableId="31543740">
    <w:abstractNumId w:val="2"/>
  </w:num>
  <w:num w:numId="9" w16cid:durableId="1501461087">
    <w:abstractNumId w:val="1"/>
  </w:num>
  <w:num w:numId="10" w16cid:durableId="909004882">
    <w:abstractNumId w:val="0"/>
  </w:num>
  <w:num w:numId="11" w16cid:durableId="920213288">
    <w:abstractNumId w:val="12"/>
  </w:num>
  <w:num w:numId="12" w16cid:durableId="438374261">
    <w:abstractNumId w:val="14"/>
  </w:num>
  <w:num w:numId="13" w16cid:durableId="1146118364">
    <w:abstractNumId w:val="11"/>
  </w:num>
  <w:num w:numId="14" w16cid:durableId="1984233882">
    <w:abstractNumId w:val="16"/>
  </w:num>
  <w:num w:numId="15" w16cid:durableId="1230462683">
    <w:abstractNumId w:val="15"/>
  </w:num>
  <w:num w:numId="16" w16cid:durableId="1196040558">
    <w:abstractNumId w:val="13"/>
  </w:num>
  <w:num w:numId="17" w16cid:durableId="1006134172">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1BD3"/>
    <w:rsid w:val="000025DF"/>
    <w:rsid w:val="000055EB"/>
    <w:rsid w:val="00011A47"/>
    <w:rsid w:val="0001571F"/>
    <w:rsid w:val="00015F74"/>
    <w:rsid w:val="00024200"/>
    <w:rsid w:val="0003135B"/>
    <w:rsid w:val="0003336E"/>
    <w:rsid w:val="00043571"/>
    <w:rsid w:val="00054051"/>
    <w:rsid w:val="00065EBD"/>
    <w:rsid w:val="000668A9"/>
    <w:rsid w:val="00082FF6"/>
    <w:rsid w:val="00083B44"/>
    <w:rsid w:val="000850DC"/>
    <w:rsid w:val="00094365"/>
    <w:rsid w:val="00097604"/>
    <w:rsid w:val="000B2E64"/>
    <w:rsid w:val="000C2287"/>
    <w:rsid w:val="000C2771"/>
    <w:rsid w:val="000C2D78"/>
    <w:rsid w:val="000D68BD"/>
    <w:rsid w:val="000E1AF9"/>
    <w:rsid w:val="000F0DCE"/>
    <w:rsid w:val="001004BD"/>
    <w:rsid w:val="00111843"/>
    <w:rsid w:val="00112C5B"/>
    <w:rsid w:val="00113908"/>
    <w:rsid w:val="00114193"/>
    <w:rsid w:val="001154E6"/>
    <w:rsid w:val="00115A38"/>
    <w:rsid w:val="00115A7E"/>
    <w:rsid w:val="0011687B"/>
    <w:rsid w:val="001176AB"/>
    <w:rsid w:val="00124F82"/>
    <w:rsid w:val="001265FA"/>
    <w:rsid w:val="001277D9"/>
    <w:rsid w:val="001278E3"/>
    <w:rsid w:val="00130743"/>
    <w:rsid w:val="00130B50"/>
    <w:rsid w:val="001331EA"/>
    <w:rsid w:val="001452FF"/>
    <w:rsid w:val="00147ED7"/>
    <w:rsid w:val="00154C55"/>
    <w:rsid w:val="00156538"/>
    <w:rsid w:val="0016337A"/>
    <w:rsid w:val="00164269"/>
    <w:rsid w:val="00167E4F"/>
    <w:rsid w:val="00172BF0"/>
    <w:rsid w:val="00174D1F"/>
    <w:rsid w:val="001966FD"/>
    <w:rsid w:val="00197826"/>
    <w:rsid w:val="001A1BDE"/>
    <w:rsid w:val="001C1A01"/>
    <w:rsid w:val="001C368C"/>
    <w:rsid w:val="001C668A"/>
    <w:rsid w:val="001C7964"/>
    <w:rsid w:val="001C7B4E"/>
    <w:rsid w:val="001D644A"/>
    <w:rsid w:val="001D763E"/>
    <w:rsid w:val="001F0366"/>
    <w:rsid w:val="001F0876"/>
    <w:rsid w:val="001F167C"/>
    <w:rsid w:val="001F5E91"/>
    <w:rsid w:val="0020183F"/>
    <w:rsid w:val="00203988"/>
    <w:rsid w:val="002077B9"/>
    <w:rsid w:val="002114C3"/>
    <w:rsid w:val="00221C70"/>
    <w:rsid w:val="0022307B"/>
    <w:rsid w:val="002251AF"/>
    <w:rsid w:val="00227D86"/>
    <w:rsid w:val="002348DA"/>
    <w:rsid w:val="00243B68"/>
    <w:rsid w:val="002449B7"/>
    <w:rsid w:val="00245B67"/>
    <w:rsid w:val="00256FDD"/>
    <w:rsid w:val="00262D72"/>
    <w:rsid w:val="002776E4"/>
    <w:rsid w:val="002800B6"/>
    <w:rsid w:val="002812B9"/>
    <w:rsid w:val="0028401D"/>
    <w:rsid w:val="002B0753"/>
    <w:rsid w:val="002B35D4"/>
    <w:rsid w:val="002B7E3A"/>
    <w:rsid w:val="002C030F"/>
    <w:rsid w:val="002C59A2"/>
    <w:rsid w:val="002C769D"/>
    <w:rsid w:val="002D3273"/>
    <w:rsid w:val="002D6268"/>
    <w:rsid w:val="002E023A"/>
    <w:rsid w:val="002E0CFF"/>
    <w:rsid w:val="002E4EB3"/>
    <w:rsid w:val="002E7352"/>
    <w:rsid w:val="002F3966"/>
    <w:rsid w:val="002F482F"/>
    <w:rsid w:val="002F5FAF"/>
    <w:rsid w:val="00301595"/>
    <w:rsid w:val="00302154"/>
    <w:rsid w:val="00303DBA"/>
    <w:rsid w:val="00303E09"/>
    <w:rsid w:val="003160BD"/>
    <w:rsid w:val="003167FB"/>
    <w:rsid w:val="00320E2C"/>
    <w:rsid w:val="00331D75"/>
    <w:rsid w:val="00355362"/>
    <w:rsid w:val="003560D7"/>
    <w:rsid w:val="00363E44"/>
    <w:rsid w:val="00364D6D"/>
    <w:rsid w:val="003723FF"/>
    <w:rsid w:val="0038639C"/>
    <w:rsid w:val="003879D1"/>
    <w:rsid w:val="003904BF"/>
    <w:rsid w:val="00391FDC"/>
    <w:rsid w:val="00395E86"/>
    <w:rsid w:val="003A2FD8"/>
    <w:rsid w:val="003B40E6"/>
    <w:rsid w:val="003C007A"/>
    <w:rsid w:val="003C0BFD"/>
    <w:rsid w:val="003C650D"/>
    <w:rsid w:val="003D16AF"/>
    <w:rsid w:val="003E1980"/>
    <w:rsid w:val="003E75B4"/>
    <w:rsid w:val="003F06EA"/>
    <w:rsid w:val="003F6844"/>
    <w:rsid w:val="003F6E14"/>
    <w:rsid w:val="00404EBD"/>
    <w:rsid w:val="00405336"/>
    <w:rsid w:val="00406464"/>
    <w:rsid w:val="00410045"/>
    <w:rsid w:val="004100CF"/>
    <w:rsid w:val="0044618C"/>
    <w:rsid w:val="00453362"/>
    <w:rsid w:val="004568BC"/>
    <w:rsid w:val="004571D5"/>
    <w:rsid w:val="00462F1B"/>
    <w:rsid w:val="0046356B"/>
    <w:rsid w:val="00477182"/>
    <w:rsid w:val="004779CB"/>
    <w:rsid w:val="00477DE2"/>
    <w:rsid w:val="00481118"/>
    <w:rsid w:val="0048424F"/>
    <w:rsid w:val="00490FD0"/>
    <w:rsid w:val="00494832"/>
    <w:rsid w:val="004967A0"/>
    <w:rsid w:val="004A00D7"/>
    <w:rsid w:val="004B2481"/>
    <w:rsid w:val="004B5EB8"/>
    <w:rsid w:val="004C0048"/>
    <w:rsid w:val="004D2A8C"/>
    <w:rsid w:val="004E42D8"/>
    <w:rsid w:val="004E7057"/>
    <w:rsid w:val="004E7870"/>
    <w:rsid w:val="004E7BA2"/>
    <w:rsid w:val="004F7EDF"/>
    <w:rsid w:val="005001AC"/>
    <w:rsid w:val="005015AC"/>
    <w:rsid w:val="005119E0"/>
    <w:rsid w:val="0051227C"/>
    <w:rsid w:val="00517016"/>
    <w:rsid w:val="00517D04"/>
    <w:rsid w:val="00526FFB"/>
    <w:rsid w:val="00527D71"/>
    <w:rsid w:val="00527D84"/>
    <w:rsid w:val="005309E0"/>
    <w:rsid w:val="005314B5"/>
    <w:rsid w:val="00537D4D"/>
    <w:rsid w:val="00541C0E"/>
    <w:rsid w:val="0054432F"/>
    <w:rsid w:val="00552C23"/>
    <w:rsid w:val="00554204"/>
    <w:rsid w:val="005561A0"/>
    <w:rsid w:val="005607DD"/>
    <w:rsid w:val="00572DFF"/>
    <w:rsid w:val="00575B2A"/>
    <w:rsid w:val="00595CB2"/>
    <w:rsid w:val="005A558C"/>
    <w:rsid w:val="005A74C3"/>
    <w:rsid w:val="005B0938"/>
    <w:rsid w:val="005B186E"/>
    <w:rsid w:val="005C21DF"/>
    <w:rsid w:val="005C6651"/>
    <w:rsid w:val="005D6D71"/>
    <w:rsid w:val="005E0D4D"/>
    <w:rsid w:val="005E0DD7"/>
    <w:rsid w:val="005E28F8"/>
    <w:rsid w:val="005E4464"/>
    <w:rsid w:val="005E49B7"/>
    <w:rsid w:val="005E6513"/>
    <w:rsid w:val="005F65AD"/>
    <w:rsid w:val="00603580"/>
    <w:rsid w:val="00611F9E"/>
    <w:rsid w:val="00617C3B"/>
    <w:rsid w:val="006237D4"/>
    <w:rsid w:val="006251D8"/>
    <w:rsid w:val="00630927"/>
    <w:rsid w:val="00632DF3"/>
    <w:rsid w:val="006339CF"/>
    <w:rsid w:val="00651114"/>
    <w:rsid w:val="006611DC"/>
    <w:rsid w:val="006622CF"/>
    <w:rsid w:val="00664A12"/>
    <w:rsid w:val="00666503"/>
    <w:rsid w:val="0066722B"/>
    <w:rsid w:val="00667F7F"/>
    <w:rsid w:val="00670299"/>
    <w:rsid w:val="00680847"/>
    <w:rsid w:val="00683D07"/>
    <w:rsid w:val="0068469F"/>
    <w:rsid w:val="0068790D"/>
    <w:rsid w:val="00690E80"/>
    <w:rsid w:val="00691985"/>
    <w:rsid w:val="006962C1"/>
    <w:rsid w:val="006A1B64"/>
    <w:rsid w:val="006B03AD"/>
    <w:rsid w:val="006C243C"/>
    <w:rsid w:val="006D0652"/>
    <w:rsid w:val="006D1191"/>
    <w:rsid w:val="006E0AA8"/>
    <w:rsid w:val="006E1644"/>
    <w:rsid w:val="006F023F"/>
    <w:rsid w:val="006F47BB"/>
    <w:rsid w:val="006F602A"/>
    <w:rsid w:val="0070569E"/>
    <w:rsid w:val="007108F5"/>
    <w:rsid w:val="00713AF2"/>
    <w:rsid w:val="00713E5B"/>
    <w:rsid w:val="007402FC"/>
    <w:rsid w:val="007411A1"/>
    <w:rsid w:val="00755C7F"/>
    <w:rsid w:val="00755CB1"/>
    <w:rsid w:val="007563F2"/>
    <w:rsid w:val="00762714"/>
    <w:rsid w:val="00764008"/>
    <w:rsid w:val="00766AA3"/>
    <w:rsid w:val="007714A9"/>
    <w:rsid w:val="00771E94"/>
    <w:rsid w:val="0077226D"/>
    <w:rsid w:val="00775CC3"/>
    <w:rsid w:val="00782411"/>
    <w:rsid w:val="0079432D"/>
    <w:rsid w:val="00795D4D"/>
    <w:rsid w:val="007970EE"/>
    <w:rsid w:val="007A0377"/>
    <w:rsid w:val="007A12D5"/>
    <w:rsid w:val="007A3B3A"/>
    <w:rsid w:val="007A52B9"/>
    <w:rsid w:val="007B399A"/>
    <w:rsid w:val="007B647F"/>
    <w:rsid w:val="007C59F5"/>
    <w:rsid w:val="007E0B32"/>
    <w:rsid w:val="007E31DC"/>
    <w:rsid w:val="007E3C82"/>
    <w:rsid w:val="007E4C85"/>
    <w:rsid w:val="007E6E75"/>
    <w:rsid w:val="007F23DF"/>
    <w:rsid w:val="008022BB"/>
    <w:rsid w:val="00805D48"/>
    <w:rsid w:val="00807D35"/>
    <w:rsid w:val="008115D9"/>
    <w:rsid w:val="008139B1"/>
    <w:rsid w:val="008201F9"/>
    <w:rsid w:val="00825950"/>
    <w:rsid w:val="00844CA2"/>
    <w:rsid w:val="00851907"/>
    <w:rsid w:val="00852A96"/>
    <w:rsid w:val="0085356A"/>
    <w:rsid w:val="008572BD"/>
    <w:rsid w:val="008628DC"/>
    <w:rsid w:val="00865F01"/>
    <w:rsid w:val="00873D38"/>
    <w:rsid w:val="00885C9B"/>
    <w:rsid w:val="008927D0"/>
    <w:rsid w:val="00896FAB"/>
    <w:rsid w:val="00897F75"/>
    <w:rsid w:val="008B6127"/>
    <w:rsid w:val="008B75F9"/>
    <w:rsid w:val="008C1050"/>
    <w:rsid w:val="008C6154"/>
    <w:rsid w:val="008D4781"/>
    <w:rsid w:val="008D5D2A"/>
    <w:rsid w:val="008E1B01"/>
    <w:rsid w:val="008E2CF1"/>
    <w:rsid w:val="008E649C"/>
    <w:rsid w:val="008F08DC"/>
    <w:rsid w:val="008F5A8A"/>
    <w:rsid w:val="00901985"/>
    <w:rsid w:val="009055D1"/>
    <w:rsid w:val="00914B63"/>
    <w:rsid w:val="00922705"/>
    <w:rsid w:val="00922BFF"/>
    <w:rsid w:val="00924546"/>
    <w:rsid w:val="009263D5"/>
    <w:rsid w:val="00927AD1"/>
    <w:rsid w:val="00930267"/>
    <w:rsid w:val="00932FE5"/>
    <w:rsid w:val="009331CB"/>
    <w:rsid w:val="009354F3"/>
    <w:rsid w:val="009447DC"/>
    <w:rsid w:val="00950BA8"/>
    <w:rsid w:val="00955AD8"/>
    <w:rsid w:val="00961BA5"/>
    <w:rsid w:val="00962F1B"/>
    <w:rsid w:val="00967D9C"/>
    <w:rsid w:val="00971EDE"/>
    <w:rsid w:val="00972BD6"/>
    <w:rsid w:val="009743A9"/>
    <w:rsid w:val="00975720"/>
    <w:rsid w:val="009859A7"/>
    <w:rsid w:val="009A5287"/>
    <w:rsid w:val="009A532B"/>
    <w:rsid w:val="009B2AC5"/>
    <w:rsid w:val="009B314C"/>
    <w:rsid w:val="009B4BB0"/>
    <w:rsid w:val="009B5466"/>
    <w:rsid w:val="009B734C"/>
    <w:rsid w:val="009B7984"/>
    <w:rsid w:val="009C3325"/>
    <w:rsid w:val="009C62C9"/>
    <w:rsid w:val="009D5E0B"/>
    <w:rsid w:val="009E3727"/>
    <w:rsid w:val="009E6F27"/>
    <w:rsid w:val="009F4BED"/>
    <w:rsid w:val="009F506D"/>
    <w:rsid w:val="009F7D93"/>
    <w:rsid w:val="00A0073E"/>
    <w:rsid w:val="00A020B6"/>
    <w:rsid w:val="00A05707"/>
    <w:rsid w:val="00A20423"/>
    <w:rsid w:val="00A276DF"/>
    <w:rsid w:val="00A3084A"/>
    <w:rsid w:val="00A31CD0"/>
    <w:rsid w:val="00A31D28"/>
    <w:rsid w:val="00A3403B"/>
    <w:rsid w:val="00A3667F"/>
    <w:rsid w:val="00A36CFE"/>
    <w:rsid w:val="00A458A9"/>
    <w:rsid w:val="00A473C5"/>
    <w:rsid w:val="00A50033"/>
    <w:rsid w:val="00A51A12"/>
    <w:rsid w:val="00A55D9E"/>
    <w:rsid w:val="00A627D4"/>
    <w:rsid w:val="00A6389D"/>
    <w:rsid w:val="00A73006"/>
    <w:rsid w:val="00A74DA2"/>
    <w:rsid w:val="00A77534"/>
    <w:rsid w:val="00A81B07"/>
    <w:rsid w:val="00A8553A"/>
    <w:rsid w:val="00A91258"/>
    <w:rsid w:val="00A92733"/>
    <w:rsid w:val="00A95351"/>
    <w:rsid w:val="00AA05EE"/>
    <w:rsid w:val="00AA3F66"/>
    <w:rsid w:val="00AA76F3"/>
    <w:rsid w:val="00AB0770"/>
    <w:rsid w:val="00AB44EC"/>
    <w:rsid w:val="00AC7DA6"/>
    <w:rsid w:val="00AD0ADE"/>
    <w:rsid w:val="00AD0DE1"/>
    <w:rsid w:val="00AD499C"/>
    <w:rsid w:val="00AE2CD5"/>
    <w:rsid w:val="00AF11C5"/>
    <w:rsid w:val="00B12227"/>
    <w:rsid w:val="00B12CAB"/>
    <w:rsid w:val="00B15121"/>
    <w:rsid w:val="00B26162"/>
    <w:rsid w:val="00B30334"/>
    <w:rsid w:val="00B3147F"/>
    <w:rsid w:val="00B34462"/>
    <w:rsid w:val="00B34572"/>
    <w:rsid w:val="00B34A76"/>
    <w:rsid w:val="00B36869"/>
    <w:rsid w:val="00B43B31"/>
    <w:rsid w:val="00B47CFA"/>
    <w:rsid w:val="00B50E38"/>
    <w:rsid w:val="00B529C0"/>
    <w:rsid w:val="00B57F00"/>
    <w:rsid w:val="00B626CB"/>
    <w:rsid w:val="00B74926"/>
    <w:rsid w:val="00B7560C"/>
    <w:rsid w:val="00B77E40"/>
    <w:rsid w:val="00B82C22"/>
    <w:rsid w:val="00B92929"/>
    <w:rsid w:val="00B93402"/>
    <w:rsid w:val="00B93DBA"/>
    <w:rsid w:val="00B9440A"/>
    <w:rsid w:val="00B952C1"/>
    <w:rsid w:val="00B968D7"/>
    <w:rsid w:val="00BA3953"/>
    <w:rsid w:val="00BB2D2A"/>
    <w:rsid w:val="00BC496A"/>
    <w:rsid w:val="00BD58CF"/>
    <w:rsid w:val="00BE4008"/>
    <w:rsid w:val="00BF1BEB"/>
    <w:rsid w:val="00BF1BF9"/>
    <w:rsid w:val="00BF2B58"/>
    <w:rsid w:val="00C04CC1"/>
    <w:rsid w:val="00C071FC"/>
    <w:rsid w:val="00C10300"/>
    <w:rsid w:val="00C10A83"/>
    <w:rsid w:val="00C22C02"/>
    <w:rsid w:val="00C24664"/>
    <w:rsid w:val="00C263D5"/>
    <w:rsid w:val="00C27F6F"/>
    <w:rsid w:val="00C30E83"/>
    <w:rsid w:val="00C335D8"/>
    <w:rsid w:val="00C33AF0"/>
    <w:rsid w:val="00C341EF"/>
    <w:rsid w:val="00C34701"/>
    <w:rsid w:val="00C45B31"/>
    <w:rsid w:val="00C46217"/>
    <w:rsid w:val="00C50C6D"/>
    <w:rsid w:val="00C51479"/>
    <w:rsid w:val="00C600D9"/>
    <w:rsid w:val="00C60CBC"/>
    <w:rsid w:val="00C6192B"/>
    <w:rsid w:val="00C634D7"/>
    <w:rsid w:val="00C655A0"/>
    <w:rsid w:val="00C71FA4"/>
    <w:rsid w:val="00C73E09"/>
    <w:rsid w:val="00C82ECD"/>
    <w:rsid w:val="00C872FD"/>
    <w:rsid w:val="00C95437"/>
    <w:rsid w:val="00CA03F0"/>
    <w:rsid w:val="00CA227C"/>
    <w:rsid w:val="00CB4D7B"/>
    <w:rsid w:val="00CB5072"/>
    <w:rsid w:val="00CB797A"/>
    <w:rsid w:val="00CC1384"/>
    <w:rsid w:val="00CC73F2"/>
    <w:rsid w:val="00CD3720"/>
    <w:rsid w:val="00CD4F4F"/>
    <w:rsid w:val="00CE2FE2"/>
    <w:rsid w:val="00CE6EAA"/>
    <w:rsid w:val="00CF1848"/>
    <w:rsid w:val="00CF1D50"/>
    <w:rsid w:val="00CF3158"/>
    <w:rsid w:val="00CF5C2F"/>
    <w:rsid w:val="00CF5D10"/>
    <w:rsid w:val="00D00096"/>
    <w:rsid w:val="00D03363"/>
    <w:rsid w:val="00D04BCF"/>
    <w:rsid w:val="00D10134"/>
    <w:rsid w:val="00D14183"/>
    <w:rsid w:val="00D143D9"/>
    <w:rsid w:val="00D16F0C"/>
    <w:rsid w:val="00D2526D"/>
    <w:rsid w:val="00D26112"/>
    <w:rsid w:val="00D30CEE"/>
    <w:rsid w:val="00D338EB"/>
    <w:rsid w:val="00D33AC5"/>
    <w:rsid w:val="00D34033"/>
    <w:rsid w:val="00D4372A"/>
    <w:rsid w:val="00D454CA"/>
    <w:rsid w:val="00D46409"/>
    <w:rsid w:val="00D46BBA"/>
    <w:rsid w:val="00D46DB9"/>
    <w:rsid w:val="00D60BB0"/>
    <w:rsid w:val="00D62A11"/>
    <w:rsid w:val="00D65708"/>
    <w:rsid w:val="00D6579D"/>
    <w:rsid w:val="00D725F7"/>
    <w:rsid w:val="00D80092"/>
    <w:rsid w:val="00D8159F"/>
    <w:rsid w:val="00D9036F"/>
    <w:rsid w:val="00D96F80"/>
    <w:rsid w:val="00DB5ACD"/>
    <w:rsid w:val="00DB5B66"/>
    <w:rsid w:val="00DD1D04"/>
    <w:rsid w:val="00DD79D7"/>
    <w:rsid w:val="00DE344A"/>
    <w:rsid w:val="00DE67B2"/>
    <w:rsid w:val="00DF5ED0"/>
    <w:rsid w:val="00E013F3"/>
    <w:rsid w:val="00E025F7"/>
    <w:rsid w:val="00E10E91"/>
    <w:rsid w:val="00E20431"/>
    <w:rsid w:val="00E257C8"/>
    <w:rsid w:val="00E40050"/>
    <w:rsid w:val="00E40896"/>
    <w:rsid w:val="00E40F2E"/>
    <w:rsid w:val="00E43D2D"/>
    <w:rsid w:val="00E449CB"/>
    <w:rsid w:val="00E526AA"/>
    <w:rsid w:val="00E52A8F"/>
    <w:rsid w:val="00E63760"/>
    <w:rsid w:val="00E64049"/>
    <w:rsid w:val="00E71D3C"/>
    <w:rsid w:val="00E80635"/>
    <w:rsid w:val="00E87748"/>
    <w:rsid w:val="00E92262"/>
    <w:rsid w:val="00E94EE4"/>
    <w:rsid w:val="00E9773B"/>
    <w:rsid w:val="00EA7A84"/>
    <w:rsid w:val="00EB4FD7"/>
    <w:rsid w:val="00EC13A3"/>
    <w:rsid w:val="00EC3A51"/>
    <w:rsid w:val="00EC40A9"/>
    <w:rsid w:val="00EC7C85"/>
    <w:rsid w:val="00ED69CA"/>
    <w:rsid w:val="00EE35AB"/>
    <w:rsid w:val="00EE5796"/>
    <w:rsid w:val="00EE5B15"/>
    <w:rsid w:val="00EF25A3"/>
    <w:rsid w:val="00F101FC"/>
    <w:rsid w:val="00F107CC"/>
    <w:rsid w:val="00F125EE"/>
    <w:rsid w:val="00F12E98"/>
    <w:rsid w:val="00F15D4F"/>
    <w:rsid w:val="00F21388"/>
    <w:rsid w:val="00F22029"/>
    <w:rsid w:val="00F23E46"/>
    <w:rsid w:val="00F26A37"/>
    <w:rsid w:val="00F31E55"/>
    <w:rsid w:val="00F3515C"/>
    <w:rsid w:val="00F42ED8"/>
    <w:rsid w:val="00F44C87"/>
    <w:rsid w:val="00F47BA3"/>
    <w:rsid w:val="00F47E9A"/>
    <w:rsid w:val="00F54A6A"/>
    <w:rsid w:val="00F56646"/>
    <w:rsid w:val="00F56E67"/>
    <w:rsid w:val="00F630EA"/>
    <w:rsid w:val="00F6474F"/>
    <w:rsid w:val="00F7007E"/>
    <w:rsid w:val="00F73193"/>
    <w:rsid w:val="00F74F95"/>
    <w:rsid w:val="00F76CA6"/>
    <w:rsid w:val="00F80705"/>
    <w:rsid w:val="00F824DD"/>
    <w:rsid w:val="00F87C65"/>
    <w:rsid w:val="00F93DBE"/>
    <w:rsid w:val="00F954EF"/>
    <w:rsid w:val="00F96AC7"/>
    <w:rsid w:val="00FA00D1"/>
    <w:rsid w:val="00FA1481"/>
    <w:rsid w:val="00FB1C42"/>
    <w:rsid w:val="00FB1D67"/>
    <w:rsid w:val="00FB32EC"/>
    <w:rsid w:val="00FB490D"/>
    <w:rsid w:val="00FB5C9F"/>
    <w:rsid w:val="00FC3A9C"/>
    <w:rsid w:val="00FC762B"/>
    <w:rsid w:val="00FD0C0D"/>
    <w:rsid w:val="00FD6031"/>
    <w:rsid w:val="00FD795C"/>
    <w:rsid w:val="00FE6580"/>
    <w:rsid w:val="00FF04E3"/>
    <w:rsid w:val="00FF3503"/>
    <w:rsid w:val="00FF5DA6"/>
    <w:rsid w:val="00FF7227"/>
    <w:rsid w:val="29638AB7"/>
    <w:rsid w:val="3411CC8C"/>
    <w:rsid w:val="3CB2E6BF"/>
    <w:rsid w:val="44D624E2"/>
    <w:rsid w:val="4636200F"/>
    <w:rsid w:val="60AABD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CD9FF7"/>
  <w15:chartTrackingRefBased/>
  <w15:docId w15:val="{EF5E1C28-20CD-40D4-A7EA-892D5168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semiHidden="1"/>
    <w:lsdException w:name="annotation reference" w:semiHidden="1" w:uiPriority="99"/>
    <w:lsdException w:name="line number" w:semiHidden="1"/>
    <w:lsdException w:name="endnote reference" w:semiHidden="1"/>
    <w:lsdException w:name="Title" w:qFormat="1"/>
    <w:lsdException w:name="Subtitle" w:qFormat="1"/>
    <w:lsdException w:name="Hyperlink" w:uiPriority="99"/>
    <w:lsdException w:name="FollowedHyperlink" w:semiHidden="1"/>
    <w:lsdException w:name="Strong" w:semiHidden="1" w:uiPriority="22" w:qFormat="1"/>
    <w:lsdException w:name="Emphasis" w:semiHidden="1" w:qFormat="1"/>
    <w:lsdException w:name="Normal (Web)" w:uiPriority="99"/>
    <w:lsdException w:name="HTML Acronym" w:semiHidden="1"/>
    <w:lsdException w:name="HTML Cite" w:semiHidden="1"/>
    <w:lsdException w:name="HTML Code" w:semiHidden="1"/>
    <w:lsdException w:name="HTML Definition" w:semiHidden="1"/>
    <w:lsdException w:name="HTML Keyboard" w:semiHidden="1"/>
    <w:lsdException w:name="HTML Sample" w:semiHidden="1"/>
    <w:lsdException w:name="HTML Typewriter" w:semiHidden="1"/>
    <w:lsdException w:name="HTML Variable"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uiPriority w:val="99"/>
    <w:rsid w:val="00405336"/>
    <w:pPr>
      <w:tabs>
        <w:tab w:val="center" w:pos="4680"/>
        <w:tab w:val="right" w:pos="9360"/>
      </w:tabs>
    </w:pPr>
  </w:style>
  <w:style w:type="character" w:customStyle="1" w:styleId="HeaderChar">
    <w:name w:val="Header Char"/>
    <w:link w:val="Header"/>
    <w:uiPriority w:val="99"/>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uiPriority w:val="99"/>
    <w:semiHidden/>
    <w:rsid w:val="007402FC"/>
    <w:rPr>
      <w:color w:val="0000FF"/>
      <w:u w:val="single"/>
    </w:rPr>
  </w:style>
  <w:style w:type="paragraph" w:customStyle="1" w:styleId="body-copy-normal">
    <w:name w:val="body-copy-normal"/>
    <w:basedOn w:val="Normal"/>
    <w:rsid w:val="00FF3503"/>
    <w:pPr>
      <w:spacing w:before="100" w:beforeAutospacing="1" w:after="100" w:afterAutospacing="1"/>
    </w:pPr>
    <w:rPr>
      <w:szCs w:val="24"/>
    </w:rPr>
  </w:style>
  <w:style w:type="paragraph" w:customStyle="1" w:styleId="body-copy-ndent">
    <w:name w:val="body-copy-ndent"/>
    <w:basedOn w:val="Normal"/>
    <w:rsid w:val="00FF3503"/>
    <w:pPr>
      <w:spacing w:before="100" w:beforeAutospacing="1" w:after="100" w:afterAutospacing="1"/>
    </w:pPr>
    <w:rPr>
      <w:szCs w:val="24"/>
    </w:rPr>
  </w:style>
  <w:style w:type="character" w:styleId="Strong">
    <w:name w:val="Strong"/>
    <w:uiPriority w:val="22"/>
    <w:qFormat/>
    <w:rsid w:val="00FF3503"/>
    <w:rPr>
      <w:b/>
      <w:bCs/>
    </w:rPr>
  </w:style>
  <w:style w:type="character" w:styleId="CommentReference">
    <w:name w:val="annotation reference"/>
    <w:uiPriority w:val="99"/>
    <w:semiHidden/>
    <w:rsid w:val="002800B6"/>
    <w:rPr>
      <w:sz w:val="16"/>
      <w:szCs w:val="16"/>
    </w:rPr>
  </w:style>
  <w:style w:type="table" w:styleId="GridTable1Light">
    <w:name w:val="Grid Table 1 Light"/>
    <w:basedOn w:val="TableNormal"/>
    <w:uiPriority w:val="46"/>
    <w:rsid w:val="00AE2CD5"/>
    <w:rPr>
      <w:rFonts w:asciiTheme="minorHAnsi" w:eastAsiaTheme="minorHAnsi" w:hAnsiTheme="minorHAnsi" w:cstheme="minorBidi"/>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FC762B"/>
    <w:rPr>
      <w:sz w:val="24"/>
    </w:rPr>
  </w:style>
  <w:style w:type="paragraph" w:customStyle="1" w:styleId="Affiliation">
    <w:name w:val="Affiliation"/>
    <w:basedOn w:val="Normal"/>
    <w:rsid w:val="00C24664"/>
    <w:pPr>
      <w:suppressAutoHyphens/>
    </w:pPr>
    <w:rPr>
      <w:rFonts w:eastAsia="AR PL SungtiL GB"/>
      <w:kern w:val="2"/>
      <w:sz w:val="20"/>
      <w:lang w:eastAsia="zh-CN" w:bidi="he-IL"/>
    </w:rPr>
  </w:style>
  <w:style w:type="character" w:styleId="UnresolvedMention">
    <w:name w:val="Unresolved Mention"/>
    <w:basedOn w:val="DefaultParagraphFont"/>
    <w:rsid w:val="00F21388"/>
    <w:rPr>
      <w:color w:val="605E5C"/>
      <w:shd w:val="clear" w:color="auto" w:fill="E1DFDD"/>
    </w:rPr>
  </w:style>
  <w:style w:type="character" w:styleId="PlaceholderText">
    <w:name w:val="Placeholder Text"/>
    <w:basedOn w:val="DefaultParagraphFont"/>
    <w:uiPriority w:val="99"/>
    <w:semiHidden/>
    <w:rsid w:val="007A12D5"/>
    <w:rPr>
      <w:color w:val="666666"/>
    </w:rPr>
  </w:style>
  <w:style w:type="character" w:styleId="LineNumber">
    <w:name w:val="line number"/>
    <w:basedOn w:val="DefaultParagraphFont"/>
    <w:semiHidden/>
    <w:rsid w:val="00FF5DA6"/>
  </w:style>
  <w:style w:type="table" w:styleId="TableGrid">
    <w:name w:val="Table Grid"/>
    <w:basedOn w:val="TableNormal"/>
    <w:rsid w:val="00897F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rsid w:val="00873D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3023527">
      <w:bodyDiv w:val="1"/>
      <w:marLeft w:val="0"/>
      <w:marRight w:val="0"/>
      <w:marTop w:val="0"/>
      <w:marBottom w:val="0"/>
      <w:divBdr>
        <w:top w:val="none" w:sz="0" w:space="0" w:color="auto"/>
        <w:left w:val="none" w:sz="0" w:space="0" w:color="auto"/>
        <w:bottom w:val="none" w:sz="0" w:space="0" w:color="auto"/>
        <w:right w:val="none" w:sz="0" w:space="0" w:color="auto"/>
      </w:divBdr>
    </w:div>
    <w:div w:id="203175800">
      <w:bodyDiv w:val="1"/>
      <w:marLeft w:val="0"/>
      <w:marRight w:val="0"/>
      <w:marTop w:val="0"/>
      <w:marBottom w:val="0"/>
      <w:divBdr>
        <w:top w:val="none" w:sz="0" w:space="0" w:color="auto"/>
        <w:left w:val="none" w:sz="0" w:space="0" w:color="auto"/>
        <w:bottom w:val="none" w:sz="0" w:space="0" w:color="auto"/>
        <w:right w:val="none" w:sz="0" w:space="0" w:color="auto"/>
      </w:divBdr>
    </w:div>
    <w:div w:id="546528266">
      <w:bodyDiv w:val="1"/>
      <w:marLeft w:val="0"/>
      <w:marRight w:val="0"/>
      <w:marTop w:val="0"/>
      <w:marBottom w:val="0"/>
      <w:divBdr>
        <w:top w:val="none" w:sz="0" w:space="0" w:color="auto"/>
        <w:left w:val="none" w:sz="0" w:space="0" w:color="auto"/>
        <w:bottom w:val="none" w:sz="0" w:space="0" w:color="auto"/>
        <w:right w:val="none" w:sz="0" w:space="0" w:color="auto"/>
      </w:divBdr>
    </w:div>
    <w:div w:id="873155705">
      <w:bodyDiv w:val="1"/>
      <w:marLeft w:val="0"/>
      <w:marRight w:val="0"/>
      <w:marTop w:val="0"/>
      <w:marBottom w:val="0"/>
      <w:divBdr>
        <w:top w:val="none" w:sz="0" w:space="0" w:color="auto"/>
        <w:left w:val="none" w:sz="0" w:space="0" w:color="auto"/>
        <w:bottom w:val="none" w:sz="0" w:space="0" w:color="auto"/>
        <w:right w:val="none" w:sz="0" w:space="0" w:color="auto"/>
      </w:divBdr>
    </w:div>
    <w:div w:id="940841139">
      <w:bodyDiv w:val="1"/>
      <w:marLeft w:val="0"/>
      <w:marRight w:val="0"/>
      <w:marTop w:val="0"/>
      <w:marBottom w:val="0"/>
      <w:divBdr>
        <w:top w:val="none" w:sz="0" w:space="0" w:color="auto"/>
        <w:left w:val="none" w:sz="0" w:space="0" w:color="auto"/>
        <w:bottom w:val="none" w:sz="0" w:space="0" w:color="auto"/>
        <w:right w:val="none" w:sz="0" w:space="0" w:color="auto"/>
      </w:divBdr>
    </w:div>
    <w:div w:id="1013923439">
      <w:bodyDiv w:val="1"/>
      <w:marLeft w:val="0"/>
      <w:marRight w:val="0"/>
      <w:marTop w:val="0"/>
      <w:marBottom w:val="0"/>
      <w:divBdr>
        <w:top w:val="none" w:sz="0" w:space="0" w:color="auto"/>
        <w:left w:val="none" w:sz="0" w:space="0" w:color="auto"/>
        <w:bottom w:val="none" w:sz="0" w:space="0" w:color="auto"/>
        <w:right w:val="none" w:sz="0" w:space="0" w:color="auto"/>
      </w:divBdr>
    </w:div>
    <w:div w:id="1223639762">
      <w:bodyDiv w:val="1"/>
      <w:marLeft w:val="0"/>
      <w:marRight w:val="0"/>
      <w:marTop w:val="0"/>
      <w:marBottom w:val="0"/>
      <w:divBdr>
        <w:top w:val="none" w:sz="0" w:space="0" w:color="auto"/>
        <w:left w:val="none" w:sz="0" w:space="0" w:color="auto"/>
        <w:bottom w:val="none" w:sz="0" w:space="0" w:color="auto"/>
        <w:right w:val="none" w:sz="0" w:space="0" w:color="auto"/>
      </w:divBdr>
    </w:div>
    <w:div w:id="1236816127">
      <w:bodyDiv w:val="1"/>
      <w:marLeft w:val="0"/>
      <w:marRight w:val="0"/>
      <w:marTop w:val="0"/>
      <w:marBottom w:val="0"/>
      <w:divBdr>
        <w:top w:val="none" w:sz="0" w:space="0" w:color="auto"/>
        <w:left w:val="none" w:sz="0" w:space="0" w:color="auto"/>
        <w:bottom w:val="none" w:sz="0" w:space="0" w:color="auto"/>
        <w:right w:val="none" w:sz="0" w:space="0" w:color="auto"/>
      </w:divBdr>
    </w:div>
    <w:div w:id="1273397245">
      <w:bodyDiv w:val="1"/>
      <w:marLeft w:val="0"/>
      <w:marRight w:val="0"/>
      <w:marTop w:val="0"/>
      <w:marBottom w:val="0"/>
      <w:divBdr>
        <w:top w:val="none" w:sz="0" w:space="0" w:color="auto"/>
        <w:left w:val="none" w:sz="0" w:space="0" w:color="auto"/>
        <w:bottom w:val="none" w:sz="0" w:space="0" w:color="auto"/>
        <w:right w:val="none" w:sz="0" w:space="0" w:color="auto"/>
      </w:divBdr>
    </w:div>
    <w:div w:id="1450274029">
      <w:bodyDiv w:val="1"/>
      <w:marLeft w:val="0"/>
      <w:marRight w:val="0"/>
      <w:marTop w:val="0"/>
      <w:marBottom w:val="0"/>
      <w:divBdr>
        <w:top w:val="none" w:sz="0" w:space="0" w:color="auto"/>
        <w:left w:val="none" w:sz="0" w:space="0" w:color="auto"/>
        <w:bottom w:val="none" w:sz="0" w:space="0" w:color="auto"/>
        <w:right w:val="none" w:sz="0" w:space="0" w:color="auto"/>
      </w:divBdr>
    </w:div>
    <w:div w:id="183946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yperlink" Target="https://doi.org/10.1193/051712EQS188MR" TargetMode="External"/><Relationship Id="rId26" Type="http://schemas.openxmlformats.org/officeDocument/2006/relationships/hyperlink" Target="https://doi.org/10.1029/2020GC009085" TargetMode="External"/><Relationship Id="rId3" Type="http://schemas.openxmlformats.org/officeDocument/2006/relationships/settings" Target="settings.xml"/><Relationship Id="rId21" Type="http://schemas.openxmlformats.org/officeDocument/2006/relationships/hyperlink" Target="https://doi.org/10.1785/0120080147" TargetMode="Externa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s://doi.org/10.1029/2021JB022314" TargetMode="External"/><Relationship Id="rId25" Type="http://schemas.openxmlformats.org/officeDocument/2006/relationships/hyperlink" Target="https://doi.org/10.1785/0120100057"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doi.org/10.1785/BSSA0740051969" TargetMode="External"/><Relationship Id="rId29" Type="http://schemas.openxmlformats.org/officeDocument/2006/relationships/hyperlink" Target="https://doi.org/10.1002/2016jb0133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doi.org/10.1785/0120210042"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doi.org/10.1029/JB075i026p04997" TargetMode="External"/><Relationship Id="rId28" Type="http://schemas.openxmlformats.org/officeDocument/2006/relationships/hyperlink" Target="https://doi.org/10.31223/X5BQ61" TargetMode="External"/><Relationship Id="rId10" Type="http://schemas.openxmlformats.org/officeDocument/2006/relationships/image" Target="media/image4.png"/><Relationship Id="rId19" Type="http://schemas.openxmlformats.org/officeDocument/2006/relationships/hyperlink" Target="https://doi.org/10.55461/OYCD7434"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hyperlink" Target="https://doi.org/10.1029/2011GL046698" TargetMode="External"/><Relationship Id="rId27" Type="http://schemas.openxmlformats.org/officeDocument/2006/relationships/hyperlink" Target="https://doi.org/10.1007/s00024-016-1357-1" TargetMode="External"/><Relationship Id="rId30" Type="http://schemas.openxmlformats.org/officeDocument/2006/relationships/hyperlink" Target="https://doi.org/10.5683/SP3/CZEC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Normal.dotm</Template>
  <TotalTime>22</TotalTime>
  <Pages>12</Pages>
  <Words>2177</Words>
  <Characters>12409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Hanson;Dawit Tegbaru;Brian Sedora</dc:creator>
  <cp:keywords/>
  <cp:lastModifiedBy>Nye, Tara</cp:lastModifiedBy>
  <cp:revision>8</cp:revision>
  <cp:lastPrinted>2026-01-15T20:43:00Z</cp:lastPrinted>
  <dcterms:created xsi:type="dcterms:W3CDTF">2026-06-03T22:53:00Z</dcterms:created>
  <dcterms:modified xsi:type="dcterms:W3CDTF">2026-07-24T05:11:00Z</dcterms:modified>
</cp:coreProperties>
</file>