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54FE" w14:textId="1AFFDF0A" w:rsidR="00B25E65" w:rsidRDefault="00A7551D">
      <w:r>
        <w:rPr>
          <w:rFonts w:ascii="Helvetica" w:hAnsi="Helvetica"/>
          <w:b/>
          <w:bCs/>
          <w:noProof/>
          <w:sz w:val="18"/>
          <w:szCs w:val="18"/>
        </w:rPr>
        <w:drawing>
          <wp:inline distT="0" distB="0" distL="0" distR="0" wp14:anchorId="651C3DD3" wp14:editId="22586691">
            <wp:extent cx="5731510" cy="2863215"/>
            <wp:effectExtent l="0" t="0" r="0" b="0"/>
            <wp:docPr id="3" name="Picture 3" descr="Chart, bar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, histo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0C96D" w14:textId="5C4F0833" w:rsidR="0041538C" w:rsidRDefault="0041538C">
      <w:pPr>
        <w:rPr>
          <w:color w:val="4472C4" w:themeColor="accent1"/>
        </w:rPr>
      </w:pPr>
      <w:r>
        <w:rPr>
          <w:color w:val="4472C4" w:themeColor="accent1"/>
        </w:rPr>
        <w:t xml:space="preserve">Figure S1. </w:t>
      </w:r>
      <w:r w:rsidRPr="008D609D">
        <w:rPr>
          <w:color w:val="4472C4" w:themeColor="accent1"/>
        </w:rPr>
        <w:t>Example spectra after the application of tilt and compliance corrections for the 2016 event to station S1</w:t>
      </w:r>
      <w:r>
        <w:rPr>
          <w:color w:val="4472C4" w:themeColor="accent1"/>
        </w:rPr>
        <w:t>1</w:t>
      </w:r>
      <w:r w:rsidRPr="008D609D">
        <w:rPr>
          <w:color w:val="4472C4" w:themeColor="accent1"/>
        </w:rPr>
        <w:t>D which had a tilt of 0.</w:t>
      </w:r>
      <w:r w:rsidR="00D555E8">
        <w:rPr>
          <w:color w:val="4472C4" w:themeColor="accent1"/>
        </w:rPr>
        <w:t>13</w:t>
      </w:r>
      <w:r w:rsidRPr="008D609D">
        <w:rPr>
          <w:color w:val="4472C4" w:themeColor="accent1"/>
        </w:rPr>
        <w:sym w:font="Symbol" w:char="F0B0"/>
      </w:r>
      <w:r w:rsidRPr="008D609D">
        <w:rPr>
          <w:color w:val="4472C4" w:themeColor="accent1"/>
        </w:rPr>
        <w:t xml:space="preserve">. a) The spectra from 0.5-5.0 </w:t>
      </w:r>
      <w:proofErr w:type="spellStart"/>
      <w:r w:rsidRPr="008D609D">
        <w:rPr>
          <w:color w:val="4472C4" w:themeColor="accent1"/>
        </w:rPr>
        <w:t>mHz</w:t>
      </w:r>
      <w:proofErr w:type="spellEnd"/>
      <w:r w:rsidRPr="008D609D">
        <w:rPr>
          <w:color w:val="4472C4" w:themeColor="accent1"/>
        </w:rPr>
        <w:t xml:space="preserve"> and b) a zoom of 0.5-2.0 </w:t>
      </w:r>
      <w:proofErr w:type="spellStart"/>
      <w:r w:rsidRPr="008D609D">
        <w:rPr>
          <w:color w:val="4472C4" w:themeColor="accent1"/>
        </w:rPr>
        <w:t>mHz</w:t>
      </w:r>
      <w:proofErr w:type="spellEnd"/>
      <w:r w:rsidRPr="008D609D">
        <w:rPr>
          <w:color w:val="4472C4" w:themeColor="accent1"/>
        </w:rPr>
        <w:t xml:space="preserve"> are shown. In both panels, the black lines show the spectra of the uncorrected data. The blue line (visible in b) near </w:t>
      </w:r>
      <w:r w:rsidRPr="008D609D">
        <w:rPr>
          <w:color w:val="4472C4" w:themeColor="accent1"/>
          <w:vertAlign w:val="subscript"/>
        </w:rPr>
        <w:t>0</w:t>
      </w:r>
      <w:r w:rsidRPr="008D609D">
        <w:rPr>
          <w:color w:val="4472C4" w:themeColor="accent1"/>
        </w:rPr>
        <w:t>S</w:t>
      </w:r>
      <w:r w:rsidRPr="008D609D">
        <w:rPr>
          <w:color w:val="4472C4" w:themeColor="accent1"/>
          <w:vertAlign w:val="subscript"/>
        </w:rPr>
        <w:t>4</w:t>
      </w:r>
      <w:r w:rsidRPr="008D609D">
        <w:rPr>
          <w:color w:val="4472C4" w:themeColor="accent1"/>
        </w:rPr>
        <w:t xml:space="preserve">) shows the tilt response corrected data. The orange line shows the tilt and compliance corrected data. </w:t>
      </w:r>
      <w:r>
        <w:rPr>
          <w:color w:val="4472C4" w:themeColor="accent1"/>
        </w:rPr>
        <w:t xml:space="preserve">The blue and orange lines are nearly identical, with the largest difference observed at </w:t>
      </w:r>
      <w:r w:rsidRPr="00A96370">
        <w:rPr>
          <w:color w:val="4472C4" w:themeColor="accent1"/>
          <w:vertAlign w:val="subscript"/>
        </w:rPr>
        <w:t>0</w:t>
      </w:r>
      <w:r w:rsidRPr="00281B0A">
        <w:rPr>
          <w:color w:val="4472C4" w:themeColor="accent1"/>
        </w:rPr>
        <w:t>S</w:t>
      </w:r>
      <w:r w:rsidRPr="00A96370">
        <w:rPr>
          <w:color w:val="4472C4" w:themeColor="accent1"/>
          <w:vertAlign w:val="subscript"/>
        </w:rPr>
        <w:t>9</w:t>
      </w:r>
      <w:r>
        <w:rPr>
          <w:color w:val="4472C4" w:themeColor="accent1"/>
        </w:rPr>
        <w:t xml:space="preserve">. The cyan line shows the result from the spectral tilt correction </w:t>
      </w:r>
      <w:r>
        <w:rPr>
          <w:color w:val="4472C4" w:themeColor="accent1"/>
        </w:rPr>
        <w:fldChar w:fldCharType="begin">
          <w:fldData xml:space="preserve">PEVuZE5vdGU+PENpdGU+PEF1dGhvcj5DcmF3Zm9yZDwvQXV0aG9yPjxZZWFyPjIwMDA8L1llYXI+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=
</w:fldData>
        </w:fldChar>
      </w:r>
      <w:r>
        <w:rPr>
          <w:color w:val="4472C4" w:themeColor="accent1"/>
        </w:rPr>
        <w:instrText xml:space="preserve"> ADDIN EN.CITE </w:instrText>
      </w:r>
      <w:r>
        <w:rPr>
          <w:color w:val="4472C4" w:themeColor="accent1"/>
        </w:rPr>
        <w:fldChar w:fldCharType="begin">
          <w:fldData xml:space="preserve">PEVuZE5vdGU+PENpdGU+PEF1dGhvcj5DcmF3Zm9yZDwvQXV0aG9yPjxZZWFyPjIwMDA8L1llYXI+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=
</w:fldData>
        </w:fldChar>
      </w:r>
      <w:r>
        <w:rPr>
          <w:color w:val="4472C4" w:themeColor="accent1"/>
        </w:rPr>
        <w:instrText xml:space="preserve"> ADDIN EN.CITE.DATA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(Bell et al., 2015; W. C. Crawford &amp; S. C. Webb, 2000)</w:t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</w:t>
      </w:r>
      <w:r w:rsidRPr="00281B0A">
        <w:rPr>
          <w:color w:val="4472C4" w:themeColor="accent1"/>
        </w:rPr>
        <w:t>Global</w:t>
      </w:r>
      <w:r w:rsidRPr="008D609D">
        <w:rPr>
          <w:color w:val="4472C4" w:themeColor="accent1"/>
        </w:rPr>
        <w:t xml:space="preserve"> average </w:t>
      </w:r>
      <w:r>
        <w:rPr>
          <w:color w:val="4472C4" w:themeColor="accent1"/>
        </w:rPr>
        <w:t>fundamental</w:t>
      </w:r>
      <w:r w:rsidRPr="008D609D">
        <w:rPr>
          <w:color w:val="4472C4" w:themeColor="accent1"/>
        </w:rPr>
        <w:t xml:space="preserve"> mode</w:t>
      </w:r>
      <w:r>
        <w:rPr>
          <w:color w:val="4472C4" w:themeColor="accent1"/>
        </w:rPr>
        <w:t xml:space="preserve"> frequencies</w:t>
      </w:r>
      <w:r w:rsidRPr="008D609D">
        <w:rPr>
          <w:color w:val="4472C4" w:themeColor="accent1"/>
        </w:rPr>
        <w:t xml:space="preserve"> are shown by thin vertical lines</w:t>
      </w:r>
      <w:r>
        <w:rPr>
          <w:color w:val="4472C4" w:themeColor="accent1"/>
        </w:rPr>
        <w:t>,</w:t>
      </w:r>
      <w:r w:rsidRPr="008D609D">
        <w:rPr>
          <w:color w:val="4472C4" w:themeColor="accent1"/>
        </w:rPr>
        <w:t xml:space="preserve"> and</w:t>
      </w:r>
      <w:r>
        <w:rPr>
          <w:color w:val="4472C4" w:themeColor="accent1"/>
        </w:rPr>
        <w:t xml:space="preserve"> modes are</w:t>
      </w:r>
      <w:r w:rsidRPr="008D609D">
        <w:rPr>
          <w:color w:val="4472C4" w:themeColor="accent1"/>
        </w:rPr>
        <w:t xml:space="preserve"> </w:t>
      </w:r>
      <w:proofErr w:type="spellStart"/>
      <w:r w:rsidRPr="008D609D">
        <w:rPr>
          <w:color w:val="4472C4" w:themeColor="accent1"/>
        </w:rPr>
        <w:t>labeled</w:t>
      </w:r>
      <w:proofErr w:type="spellEnd"/>
      <w:r w:rsidRPr="008D609D">
        <w:rPr>
          <w:color w:val="4472C4" w:themeColor="accent1"/>
        </w:rPr>
        <w:t xml:space="preserve"> (Masters and Widmer, 1995)</w:t>
      </w:r>
    </w:p>
    <w:p w14:paraId="45761BD0" w14:textId="77777777" w:rsidR="000E3140" w:rsidRDefault="000E3140">
      <w:pPr>
        <w:rPr>
          <w:color w:val="4472C4" w:themeColor="accent1"/>
        </w:rPr>
      </w:pPr>
    </w:p>
    <w:p w14:paraId="65D82A30" w14:textId="30D76601" w:rsidR="000E3140" w:rsidRDefault="000E3140">
      <w:r>
        <w:rPr>
          <w:rFonts w:ascii="Helvetica" w:hAnsi="Helvetica"/>
          <w:b/>
          <w:bCs/>
          <w:noProof/>
          <w:sz w:val="18"/>
          <w:szCs w:val="18"/>
        </w:rPr>
        <w:drawing>
          <wp:inline distT="0" distB="0" distL="0" distR="0" wp14:anchorId="527103C9" wp14:editId="1282E2DD">
            <wp:extent cx="5731510" cy="2863215"/>
            <wp:effectExtent l="0" t="0" r="0" b="0"/>
            <wp:docPr id="1" name="Picture 1" descr="Chart, bar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, histo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51DFB" w14:textId="40627EBB" w:rsidR="000E3140" w:rsidRDefault="000E3140" w:rsidP="000E3140">
      <w:pPr>
        <w:rPr>
          <w:color w:val="4472C4" w:themeColor="accent1"/>
        </w:rPr>
      </w:pPr>
      <w:r>
        <w:rPr>
          <w:color w:val="4472C4" w:themeColor="accent1"/>
        </w:rPr>
        <w:t>Figure S</w:t>
      </w:r>
      <w:r>
        <w:rPr>
          <w:color w:val="4472C4" w:themeColor="accent1"/>
        </w:rPr>
        <w:t>2</w:t>
      </w:r>
      <w:r>
        <w:rPr>
          <w:color w:val="4472C4" w:themeColor="accent1"/>
        </w:rPr>
        <w:t xml:space="preserve">. </w:t>
      </w:r>
      <w:r w:rsidRPr="008D609D">
        <w:rPr>
          <w:color w:val="4472C4" w:themeColor="accent1"/>
        </w:rPr>
        <w:t>Example spectra after the application of tilt and compliance corrections for the 2016 event to station S</w:t>
      </w:r>
      <w:r>
        <w:rPr>
          <w:color w:val="4472C4" w:themeColor="accent1"/>
        </w:rPr>
        <w:t>03</w:t>
      </w:r>
      <w:r w:rsidRPr="008D609D">
        <w:rPr>
          <w:color w:val="4472C4" w:themeColor="accent1"/>
        </w:rPr>
        <w:t>D which had a tilt of 0.</w:t>
      </w:r>
      <w:r w:rsidR="0026341D">
        <w:rPr>
          <w:color w:val="4472C4" w:themeColor="accent1"/>
        </w:rPr>
        <w:t>48</w:t>
      </w:r>
      <w:r w:rsidRPr="008D609D">
        <w:rPr>
          <w:color w:val="4472C4" w:themeColor="accent1"/>
        </w:rPr>
        <w:sym w:font="Symbol" w:char="F0B0"/>
      </w:r>
      <w:r w:rsidRPr="008D609D">
        <w:rPr>
          <w:color w:val="4472C4" w:themeColor="accent1"/>
        </w:rPr>
        <w:t xml:space="preserve">. a) The spectra from 0.5-5.0 </w:t>
      </w:r>
      <w:proofErr w:type="spellStart"/>
      <w:r w:rsidRPr="008D609D">
        <w:rPr>
          <w:color w:val="4472C4" w:themeColor="accent1"/>
        </w:rPr>
        <w:t>mHz</w:t>
      </w:r>
      <w:proofErr w:type="spellEnd"/>
      <w:r w:rsidRPr="008D609D">
        <w:rPr>
          <w:color w:val="4472C4" w:themeColor="accent1"/>
        </w:rPr>
        <w:t xml:space="preserve"> and b) a zoom of 0.5-2.0 </w:t>
      </w:r>
      <w:proofErr w:type="spellStart"/>
      <w:r w:rsidRPr="008D609D">
        <w:rPr>
          <w:color w:val="4472C4" w:themeColor="accent1"/>
        </w:rPr>
        <w:t>mHz</w:t>
      </w:r>
      <w:proofErr w:type="spellEnd"/>
      <w:r w:rsidRPr="008D609D">
        <w:rPr>
          <w:color w:val="4472C4" w:themeColor="accent1"/>
        </w:rPr>
        <w:t xml:space="preserve"> are shown. In both panels, the black lines show the spectra of the uncorrected data. The blue line (visible in b) near </w:t>
      </w:r>
      <w:r w:rsidRPr="008D609D">
        <w:rPr>
          <w:color w:val="4472C4" w:themeColor="accent1"/>
          <w:vertAlign w:val="subscript"/>
        </w:rPr>
        <w:t>0</w:t>
      </w:r>
      <w:r w:rsidRPr="008D609D">
        <w:rPr>
          <w:color w:val="4472C4" w:themeColor="accent1"/>
        </w:rPr>
        <w:t>S</w:t>
      </w:r>
      <w:r w:rsidRPr="008D609D">
        <w:rPr>
          <w:color w:val="4472C4" w:themeColor="accent1"/>
          <w:vertAlign w:val="subscript"/>
        </w:rPr>
        <w:t>4</w:t>
      </w:r>
      <w:r w:rsidRPr="008D609D">
        <w:rPr>
          <w:color w:val="4472C4" w:themeColor="accent1"/>
        </w:rPr>
        <w:t xml:space="preserve">) shows the tilt response corrected data. The orange line shows the tilt and compliance corrected data. </w:t>
      </w:r>
      <w:r>
        <w:rPr>
          <w:color w:val="4472C4" w:themeColor="accent1"/>
        </w:rPr>
        <w:t xml:space="preserve">The blue and orange lines are nearly identical, with the largest difference observed at </w:t>
      </w:r>
      <w:r w:rsidRPr="00A96370">
        <w:rPr>
          <w:color w:val="4472C4" w:themeColor="accent1"/>
          <w:vertAlign w:val="subscript"/>
        </w:rPr>
        <w:t>0</w:t>
      </w:r>
      <w:r w:rsidRPr="00281B0A">
        <w:rPr>
          <w:color w:val="4472C4" w:themeColor="accent1"/>
        </w:rPr>
        <w:t>S</w:t>
      </w:r>
      <w:r w:rsidRPr="00A96370">
        <w:rPr>
          <w:color w:val="4472C4" w:themeColor="accent1"/>
          <w:vertAlign w:val="subscript"/>
        </w:rPr>
        <w:t>9</w:t>
      </w:r>
      <w:r>
        <w:rPr>
          <w:color w:val="4472C4" w:themeColor="accent1"/>
        </w:rPr>
        <w:t xml:space="preserve">. The cyan line shows </w:t>
      </w:r>
      <w:r>
        <w:rPr>
          <w:color w:val="4472C4" w:themeColor="accent1"/>
        </w:rPr>
        <w:lastRenderedPageBreak/>
        <w:t xml:space="preserve">the result from the spectral tilt correction </w:t>
      </w:r>
      <w:r>
        <w:rPr>
          <w:color w:val="4472C4" w:themeColor="accent1"/>
        </w:rPr>
        <w:fldChar w:fldCharType="begin">
          <w:fldData xml:space="preserve">PEVuZE5vdGU+PENpdGU+PEF1dGhvcj5DcmF3Zm9yZDwvQXV0aG9yPjxZZWFyPjIwMDA8L1llYXI+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=
</w:fldData>
        </w:fldChar>
      </w:r>
      <w:r>
        <w:rPr>
          <w:color w:val="4472C4" w:themeColor="accent1"/>
        </w:rPr>
        <w:instrText xml:space="preserve"> ADDIN EN.CITE </w:instrText>
      </w:r>
      <w:r>
        <w:rPr>
          <w:color w:val="4472C4" w:themeColor="accent1"/>
        </w:rPr>
        <w:fldChar w:fldCharType="begin">
          <w:fldData xml:space="preserve">PEVuZE5vdGU+PENpdGU+PEF1dGhvcj5DcmF3Zm9yZDwvQXV0aG9yPjxZZWFyPjIwMDA8L1llYXI+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=
</w:fldData>
        </w:fldChar>
      </w:r>
      <w:r>
        <w:rPr>
          <w:color w:val="4472C4" w:themeColor="accent1"/>
        </w:rPr>
        <w:instrText xml:space="preserve"> ADDIN EN.CITE.DATA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(Bell et al., 2015; W. C. Crawford &amp; S. C. Webb, 2000)</w:t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</w:t>
      </w:r>
      <w:r w:rsidRPr="00281B0A">
        <w:rPr>
          <w:color w:val="4472C4" w:themeColor="accent1"/>
        </w:rPr>
        <w:t>Global</w:t>
      </w:r>
      <w:r w:rsidRPr="008D609D">
        <w:rPr>
          <w:color w:val="4472C4" w:themeColor="accent1"/>
        </w:rPr>
        <w:t xml:space="preserve"> average </w:t>
      </w:r>
      <w:r>
        <w:rPr>
          <w:color w:val="4472C4" w:themeColor="accent1"/>
        </w:rPr>
        <w:t>fundamental</w:t>
      </w:r>
      <w:r w:rsidRPr="008D609D">
        <w:rPr>
          <w:color w:val="4472C4" w:themeColor="accent1"/>
        </w:rPr>
        <w:t xml:space="preserve"> mode</w:t>
      </w:r>
      <w:r>
        <w:rPr>
          <w:color w:val="4472C4" w:themeColor="accent1"/>
        </w:rPr>
        <w:t xml:space="preserve"> frequencies</w:t>
      </w:r>
      <w:r w:rsidRPr="008D609D">
        <w:rPr>
          <w:color w:val="4472C4" w:themeColor="accent1"/>
        </w:rPr>
        <w:t xml:space="preserve"> are shown by thin vertical lines</w:t>
      </w:r>
      <w:r>
        <w:rPr>
          <w:color w:val="4472C4" w:themeColor="accent1"/>
        </w:rPr>
        <w:t>,</w:t>
      </w:r>
      <w:r w:rsidRPr="008D609D">
        <w:rPr>
          <w:color w:val="4472C4" w:themeColor="accent1"/>
        </w:rPr>
        <w:t xml:space="preserve"> and</w:t>
      </w:r>
      <w:r>
        <w:rPr>
          <w:color w:val="4472C4" w:themeColor="accent1"/>
        </w:rPr>
        <w:t xml:space="preserve"> modes are</w:t>
      </w:r>
      <w:r w:rsidRPr="008D609D">
        <w:rPr>
          <w:color w:val="4472C4" w:themeColor="accent1"/>
        </w:rPr>
        <w:t xml:space="preserve"> </w:t>
      </w:r>
      <w:proofErr w:type="spellStart"/>
      <w:r w:rsidRPr="008D609D">
        <w:rPr>
          <w:color w:val="4472C4" w:themeColor="accent1"/>
        </w:rPr>
        <w:t>labeled</w:t>
      </w:r>
      <w:proofErr w:type="spellEnd"/>
      <w:r w:rsidRPr="008D609D">
        <w:rPr>
          <w:color w:val="4472C4" w:themeColor="accent1"/>
        </w:rPr>
        <w:t xml:space="preserve"> (Masters and Widmer, 1995)</w:t>
      </w:r>
    </w:p>
    <w:p w14:paraId="2CC3CD3B" w14:textId="77777777" w:rsidR="000E3140" w:rsidRDefault="000E3140"/>
    <w:p w14:paraId="37908796" w14:textId="4A7A055F" w:rsidR="00C62010" w:rsidRPr="00C62010" w:rsidRDefault="00C62010">
      <w:pPr>
        <w:rPr>
          <w:b/>
          <w:bCs/>
        </w:rPr>
      </w:pPr>
      <w:proofErr w:type="spellStart"/>
      <w:r>
        <w:rPr>
          <w:b/>
          <w:bCs/>
        </w:rPr>
        <w:t>Matlab</w:t>
      </w:r>
      <w:proofErr w:type="spellEnd"/>
      <w:r>
        <w:rPr>
          <w:b/>
          <w:bCs/>
        </w:rPr>
        <w:t xml:space="preserve"> Function for Rotational Tilt Correction</w:t>
      </w:r>
    </w:p>
    <w:p w14:paraId="37966868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this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function will determine the best fitting tilt direction and amount by</w:t>
      </w:r>
    </w:p>
    <w:p w14:paraId="20303A52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minimizing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energy on the vertical component.</w:t>
      </w:r>
    </w:p>
    <w:p w14:paraId="753A1BC6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input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are X(east), Y(north) and Z(vertical).</w:t>
      </w:r>
    </w:p>
    <w:p w14:paraId="51487FC7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output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are </w:t>
      </w:r>
      <w:proofErr w:type="spell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Znew</w:t>
      </w:r>
      <w:proofErr w:type="spell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(tilt corrected Z), </w:t>
      </w:r>
      <w:proofErr w:type="spell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Xnew</w:t>
      </w:r>
      <w:proofErr w:type="spell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(rotated X), </w:t>
      </w:r>
      <w:proofErr w:type="spell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Ynew</w:t>
      </w:r>
      <w:proofErr w:type="spell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(rotated Y),</w:t>
      </w:r>
    </w:p>
    <w:p w14:paraId="655AD114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spellStart"/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angy</w:t>
      </w:r>
      <w:proofErr w:type="spellEnd"/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(azimuthal rotation in degrees) and </w:t>
      </w:r>
      <w:proofErr w:type="spell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(tilt angle from vertical in</w:t>
      </w:r>
    </w:p>
    <w:p w14:paraId="6813D9A9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%degrees)</w:t>
      </w:r>
    </w:p>
    <w:p w14:paraId="5C9209BA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%Note this operates on the second half of the time series-can be modified</w:t>
      </w:r>
    </w:p>
    <w:p w14:paraId="698BFC89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as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need to operate on whole time series, etc by modifying inline function</w:t>
      </w:r>
    </w:p>
    <w:p w14:paraId="3A63F70D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ff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below.</w:t>
      </w:r>
    </w:p>
    <w:p w14:paraId="28097B0D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requires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optimization toolbox</w:t>
      </w:r>
    </w:p>
    <w:p w14:paraId="0EC26696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</w:p>
    <w:p w14:paraId="52E63932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 xml:space="preserve">function </w:t>
      </w:r>
      <w:r w:rsidRPr="00C62010">
        <w:rPr>
          <w:rFonts w:ascii="Menlo" w:eastAsia="Times New Roman" w:hAnsi="Menlo" w:cs="Menlo"/>
          <w:sz w:val="20"/>
          <w:szCs w:val="20"/>
          <w:lang w:eastAsia="en-GB"/>
        </w:rPr>
        <w:t>[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Znew,angy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,vrt,Xnew,Ynew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] =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tilt_corr_rot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(X,Y,Z);</w:t>
      </w:r>
    </w:p>
    <w:p w14:paraId="652D0F8C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</w:p>
    <w:p w14:paraId="0CBA6CA4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%% first do polarization analysis on the data to get a guess of the tilt direction.</w:t>
      </w:r>
    </w:p>
    <w:p w14:paraId="66E68FF1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S=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cov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([Z(end-length(Z)/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2:end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 X(end-length(Z)/2:end) Y(end-length(Z)/2:end)]);</w:t>
      </w:r>
    </w:p>
    <w:p w14:paraId="362CEB84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[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V,D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]=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eig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(S);</w:t>
      </w:r>
    </w:p>
    <w:p w14:paraId="7453EE0F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linny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=1-(D(2,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2)+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D(1,1))/2/D(3,3);</w:t>
      </w:r>
    </w:p>
    <w:p w14:paraId="52E09DC0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planny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=1-2*D(1,1)/(D(2,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2)+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D(3,3));</w:t>
      </w:r>
    </w:p>
    <w:p w14:paraId="0E10A299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 xml:space="preserve">if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linny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&gt;0.1 </w:t>
      </w: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%this is a relatively linear phase recorded</w:t>
      </w:r>
    </w:p>
    <w:p w14:paraId="2F3A84E0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    </w:t>
      </w: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calculate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the rotation angle </w:t>
      </w:r>
    </w:p>
    <w:p w14:paraId="73084F2D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   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angy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atan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(V(3,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3)*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sign(V(1,3))/(V(2,3)))*180/pi;</w:t>
      </w:r>
    </w:p>
    <w:p w14:paraId="20D26E55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>end</w:t>
      </w:r>
    </w:p>
    <w:p w14:paraId="43DF6575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%% search for the best fitting azimuth (</w:t>
      </w:r>
      <w:proofErr w:type="spell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angy</w:t>
      </w:r>
      <w:proofErr w:type="spell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) and tilt (</w:t>
      </w:r>
      <w:proofErr w:type="spell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)         </w:t>
      </w:r>
    </w:p>
    <w:p w14:paraId="6C440448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[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~,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idd</w:t>
      </w:r>
      <w:proofErr w:type="spellEnd"/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]=max(abs(V(1,:)));</w:t>
      </w:r>
    </w:p>
    <w:p w14:paraId="086522A4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(V(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1,idd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));</w:t>
      </w:r>
    </w:p>
    <w:p w14:paraId="2AEE9105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ff=@(x)Zrot(Z(end-length(Z)/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2:end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),X(end-length(Z)/2:end),Y(end-length(Z)/2:end),x);</w:t>
      </w:r>
    </w:p>
    <w:p w14:paraId="1D3E4370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options=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optimset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r w:rsidRPr="00C62010">
        <w:rPr>
          <w:rFonts w:ascii="Menlo" w:eastAsia="Times New Roman" w:hAnsi="Menlo" w:cs="Menlo"/>
          <w:color w:val="A709F5"/>
          <w:sz w:val="20"/>
          <w:szCs w:val="20"/>
          <w:lang w:eastAsia="en-GB"/>
        </w:rPr>
        <w:t>'Display'</w:t>
      </w:r>
      <w:r w:rsidRPr="00C62010">
        <w:rPr>
          <w:rFonts w:ascii="Menlo" w:eastAsia="Times New Roman" w:hAnsi="Menlo" w:cs="Menlo"/>
          <w:sz w:val="20"/>
          <w:szCs w:val="20"/>
          <w:lang w:eastAsia="en-GB"/>
        </w:rPr>
        <w:t>,</w:t>
      </w:r>
      <w:r w:rsidRPr="00C62010">
        <w:rPr>
          <w:rFonts w:ascii="Menlo" w:eastAsia="Times New Roman" w:hAnsi="Menlo" w:cs="Menlo"/>
          <w:color w:val="A709F5"/>
          <w:sz w:val="20"/>
          <w:szCs w:val="20"/>
          <w:lang w:eastAsia="en-GB"/>
        </w:rPr>
        <w:t>'</w:t>
      </w:r>
      <w:proofErr w:type="spellStart"/>
      <w:r w:rsidRPr="00C62010">
        <w:rPr>
          <w:rFonts w:ascii="Menlo" w:eastAsia="Times New Roman" w:hAnsi="Menlo" w:cs="Menlo"/>
          <w:color w:val="A709F5"/>
          <w:sz w:val="20"/>
          <w:szCs w:val="20"/>
          <w:lang w:eastAsia="en-GB"/>
        </w:rPr>
        <w:t>iter</w:t>
      </w:r>
      <w:proofErr w:type="spellEnd"/>
      <w:r w:rsidRPr="00C62010">
        <w:rPr>
          <w:rFonts w:ascii="Menlo" w:eastAsia="Times New Roman" w:hAnsi="Menlo" w:cs="Menlo"/>
          <w:color w:val="A709F5"/>
          <w:sz w:val="20"/>
          <w:szCs w:val="20"/>
          <w:lang w:eastAsia="en-GB"/>
        </w:rPr>
        <w:t>'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gramEnd"/>
    </w:p>
    <w:p w14:paraId="78ADD243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warning </w:t>
      </w:r>
      <w:r w:rsidRPr="00C62010">
        <w:rPr>
          <w:rFonts w:ascii="Menlo" w:eastAsia="Times New Roman" w:hAnsi="Menlo" w:cs="Menlo"/>
          <w:color w:val="A709F5"/>
          <w:sz w:val="20"/>
          <w:szCs w:val="20"/>
          <w:lang w:eastAsia="en-GB"/>
        </w:rPr>
        <w:t>off</w:t>
      </w:r>
    </w:p>
    <w:p w14:paraId="3F68457B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[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vrt,zvr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2]=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fminsearch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(ff,[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vrt;angy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]);</w:t>
      </w:r>
    </w:p>
    <w:p w14:paraId="1E3E6451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angy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2);</w:t>
      </w:r>
    </w:p>
    <w:p w14:paraId="5A9B28BA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1);</w:t>
      </w:r>
    </w:p>
    <w:p w14:paraId="0D765558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     [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Znew,Ynew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,Xnew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]=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xyzrot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(X,Y,Z,[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vrt;angy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]);</w:t>
      </w:r>
    </w:p>
    <w:p w14:paraId="0FB4C86B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   </w:t>
      </w:r>
    </w:p>
    <w:p w14:paraId="2579743C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>end</w:t>
      </w:r>
    </w:p>
    <w:p w14:paraId="3F6CE096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 xml:space="preserve">function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zvr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= Zrot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Z,X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,Y,vrt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</w:t>
      </w:r>
    </w:p>
    <w:p w14:paraId="4EF0BC93" w14:textId="79F93706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>[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Znew,ynew,xnew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]=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xyzrot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X,Y,Z,vrt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</w:p>
    <w:p w14:paraId="047F2454" w14:textId="4681BB3F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zvr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sqrt(</w:t>
      </w:r>
      <w:proofErr w:type="spellStart"/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Znew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(:)'*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(:));</w:t>
      </w:r>
    </w:p>
    <w:p w14:paraId="1CA16496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>end</w:t>
      </w:r>
    </w:p>
    <w:p w14:paraId="769C9F90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 xml:space="preserve">function </w:t>
      </w:r>
      <w:r w:rsidRPr="00C62010">
        <w:rPr>
          <w:rFonts w:ascii="Menlo" w:eastAsia="Times New Roman" w:hAnsi="Menlo" w:cs="Menlo"/>
          <w:sz w:val="20"/>
          <w:szCs w:val="20"/>
          <w:lang w:eastAsia="en-GB"/>
        </w:rPr>
        <w:t>[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znew,ynew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,xnew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]=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xyzrot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x,y,z,tst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</w:t>
      </w:r>
    </w:p>
    <w:p w14:paraId="71A245AE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tst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(1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angy</w:t>
      </w:r>
      <w:proofErr w:type="spellEnd"/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tst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(2);</w:t>
      </w:r>
    </w:p>
    <w:p w14:paraId="7958137A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dipZ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=-90+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vrt;</w:t>
      </w: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sin change on </w:t>
      </w:r>
      <w:proofErr w:type="spell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due to how it is determined</w:t>
      </w:r>
    </w:p>
    <w:p w14:paraId="42F0257B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angy</w:t>
      </w:r>
      <w:proofErr w:type="spellEnd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gramEnd"/>
    </w:p>
    <w:p w14:paraId="11DACAC2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dipX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vrt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sind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angy</w:t>
      </w:r>
      <w:proofErr w:type="spellEnd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gramEnd"/>
    </w:p>
    <w:p w14:paraId="11A13D9C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%</w:t>
      </w:r>
      <w:proofErr w:type="gramStart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>make</w:t>
      </w:r>
      <w:proofErr w:type="gramEnd"/>
      <w:r w:rsidRPr="00C62010">
        <w:rPr>
          <w:rFonts w:ascii="Menlo" w:eastAsia="Times New Roman" w:hAnsi="Menlo" w:cs="Menlo"/>
          <w:color w:val="008013"/>
          <w:sz w:val="20"/>
          <w:szCs w:val="20"/>
          <w:lang w:eastAsia="en-GB"/>
        </w:rPr>
        <w:t xml:space="preserve"> vectors from dip and azimuth</w:t>
      </w:r>
    </w:p>
    <w:p w14:paraId="71C547EF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zv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=[-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sind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dipZ</w:t>
      </w:r>
      <w:proofErr w:type="spellEnd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dipZ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).*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angy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sind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angy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).*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dipZ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)];</w:t>
      </w:r>
    </w:p>
    <w:p w14:paraId="386599DB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yv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=[-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sind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dipY</w:t>
      </w:r>
      <w:proofErr w:type="spellEnd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).*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(0);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sind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(0).*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dipY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)];</w:t>
      </w:r>
    </w:p>
    <w:p w14:paraId="2CCC2E1E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>xv=[-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sind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dipX</w:t>
      </w:r>
      <w:proofErr w:type="spellEnd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);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dipX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).*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(90);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sind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(90).*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cosd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dipX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)];</w:t>
      </w:r>
    </w:p>
    <w:p w14:paraId="3011FA49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sz w:val="20"/>
          <w:szCs w:val="20"/>
          <w:lang w:eastAsia="en-GB"/>
        </w:rPr>
        <w:t>C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=[</w:t>
      </w:r>
      <w:proofErr w:type="spellStart"/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zv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yv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 xml:space="preserve"> xv];</w:t>
      </w:r>
    </w:p>
    <w:p w14:paraId="3CBB7DA3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jk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inv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(C)*[z y x]</w:t>
      </w:r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';</w:t>
      </w:r>
      <w:proofErr w:type="gramEnd"/>
    </w:p>
    <w:p w14:paraId="7FCFBC1D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lastRenderedPageBreak/>
        <w:t>znew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jk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1,:)';</w:t>
      </w:r>
    </w:p>
    <w:p w14:paraId="5F70A5EF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ynew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jk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2,:)';</w:t>
      </w:r>
    </w:p>
    <w:p w14:paraId="7F9AB656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proofErr w:type="spell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xnew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=</w:t>
      </w:r>
      <w:proofErr w:type="spellStart"/>
      <w:proofErr w:type="gramStart"/>
      <w:r w:rsidRPr="00C62010">
        <w:rPr>
          <w:rFonts w:ascii="Menlo" w:eastAsia="Times New Roman" w:hAnsi="Menlo" w:cs="Menlo"/>
          <w:sz w:val="20"/>
          <w:szCs w:val="20"/>
          <w:lang w:eastAsia="en-GB"/>
        </w:rPr>
        <w:t>jk</w:t>
      </w:r>
      <w:proofErr w:type="spell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(</w:t>
      </w:r>
      <w:proofErr w:type="gramEnd"/>
      <w:r w:rsidRPr="00C62010">
        <w:rPr>
          <w:rFonts w:ascii="Menlo" w:eastAsia="Times New Roman" w:hAnsi="Menlo" w:cs="Menlo"/>
          <w:sz w:val="20"/>
          <w:szCs w:val="20"/>
          <w:lang w:eastAsia="en-GB"/>
        </w:rPr>
        <w:t>3,:)';</w:t>
      </w:r>
    </w:p>
    <w:p w14:paraId="6D51EC63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  <w:r w:rsidRPr="00C62010">
        <w:rPr>
          <w:rFonts w:ascii="Menlo" w:eastAsia="Times New Roman" w:hAnsi="Menlo" w:cs="Menlo"/>
          <w:color w:val="0E00FF"/>
          <w:sz w:val="20"/>
          <w:szCs w:val="20"/>
          <w:lang w:eastAsia="en-GB"/>
        </w:rPr>
        <w:t>end</w:t>
      </w:r>
    </w:p>
    <w:p w14:paraId="7AE68893" w14:textId="77777777" w:rsidR="00C62010" w:rsidRPr="00C62010" w:rsidRDefault="00C62010" w:rsidP="00C62010">
      <w:pPr>
        <w:rPr>
          <w:rFonts w:ascii="Menlo" w:eastAsia="Times New Roman" w:hAnsi="Menlo" w:cs="Menlo"/>
          <w:sz w:val="20"/>
          <w:szCs w:val="20"/>
          <w:lang w:eastAsia="en-GB"/>
        </w:rPr>
      </w:pPr>
    </w:p>
    <w:p w14:paraId="436C4777" w14:textId="77777777" w:rsidR="00C62010" w:rsidRPr="00C62010" w:rsidRDefault="00C62010">
      <w:pPr>
        <w:rPr>
          <w:color w:val="000000" w:themeColor="text1"/>
        </w:rPr>
      </w:pPr>
    </w:p>
    <w:sectPr w:rsidR="00C62010" w:rsidRPr="00C62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0B"/>
    <w:rsid w:val="0000556D"/>
    <w:rsid w:val="000E3140"/>
    <w:rsid w:val="0010580B"/>
    <w:rsid w:val="0019275F"/>
    <w:rsid w:val="0026341D"/>
    <w:rsid w:val="0041538C"/>
    <w:rsid w:val="006A722C"/>
    <w:rsid w:val="008A4D49"/>
    <w:rsid w:val="00A7551D"/>
    <w:rsid w:val="00B25E65"/>
    <w:rsid w:val="00C62010"/>
    <w:rsid w:val="00D555E8"/>
    <w:rsid w:val="00E25FC9"/>
    <w:rsid w:val="00E4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210B1"/>
  <w15:chartTrackingRefBased/>
  <w15:docId w15:val="{FE162BF4-28DA-7742-AA3C-3E6D8725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Harmon</dc:creator>
  <cp:keywords/>
  <dc:description/>
  <cp:lastModifiedBy>Nicholas Harmon</cp:lastModifiedBy>
  <cp:revision>12</cp:revision>
  <dcterms:created xsi:type="dcterms:W3CDTF">2022-09-02T17:46:00Z</dcterms:created>
  <dcterms:modified xsi:type="dcterms:W3CDTF">2022-09-02T17:52:00Z</dcterms:modified>
</cp:coreProperties>
</file>